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jc w:val="center"/>
        <w:tblLook w:val="01E0" w:firstRow="1" w:lastRow="1" w:firstColumn="1" w:lastColumn="1" w:noHBand="0" w:noVBand="0"/>
      </w:tblPr>
      <w:tblGrid>
        <w:gridCol w:w="4061"/>
        <w:gridCol w:w="5921"/>
      </w:tblGrid>
      <w:tr w:rsidR="00AD46F2" w:rsidRPr="0096659E" w:rsidTr="0010025F">
        <w:trPr>
          <w:jc w:val="center"/>
        </w:trPr>
        <w:tc>
          <w:tcPr>
            <w:tcW w:w="4061" w:type="dxa"/>
          </w:tcPr>
          <w:p w:rsidR="00AD46F2" w:rsidRPr="0096659E" w:rsidRDefault="0096659E" w:rsidP="0096659E">
            <w:pPr>
              <w:pStyle w:val="Heading1"/>
              <w:rPr>
                <w:rFonts w:ascii="Times New Roman" w:hAnsi="Times New Roman"/>
                <w:b w:val="0"/>
                <w:sz w:val="26"/>
                <w:lang w:val="sv-SE"/>
              </w:rPr>
            </w:pPr>
            <w:bookmarkStart w:id="0" w:name="_GoBack"/>
            <w:bookmarkEnd w:id="0"/>
            <w:r>
              <w:rPr>
                <w:rFonts w:ascii="Times New Roman" w:hAnsi="Times New Roman"/>
                <w:b w:val="0"/>
                <w:sz w:val="26"/>
                <w:lang w:val="sv-SE"/>
              </w:rPr>
              <w:t xml:space="preserve">         </w:t>
            </w:r>
            <w:r w:rsidR="00440ADF" w:rsidRPr="0096659E">
              <w:rPr>
                <w:rFonts w:ascii="Times New Roman" w:hAnsi="Times New Roman"/>
                <w:b w:val="0"/>
                <w:sz w:val="26"/>
                <w:lang w:val="sv-SE"/>
              </w:rPr>
              <w:t>UBND TỈNH THÁI BÌNH</w:t>
            </w:r>
          </w:p>
          <w:p w:rsidR="00AD46F2" w:rsidRPr="0096659E" w:rsidRDefault="00440ADF" w:rsidP="0010025F">
            <w:pPr>
              <w:spacing w:after="0" w:line="240" w:lineRule="auto"/>
              <w:rPr>
                <w:rFonts w:ascii="Times New Roman" w:hAnsi="Times New Roman"/>
                <w:b/>
                <w:sz w:val="26"/>
                <w:szCs w:val="28"/>
                <w:lang w:val="sv-SE"/>
              </w:rPr>
            </w:pPr>
            <w:r w:rsidRPr="0096659E">
              <w:rPr>
                <w:rFonts w:ascii="Times New Roman" w:hAnsi="Times New Roman"/>
                <w:b/>
                <w:sz w:val="26"/>
                <w:szCs w:val="28"/>
                <w:lang w:val="sv-SE"/>
              </w:rPr>
              <w:t>TRƯỜNG ĐẠI HỌC THÁI BÌNH</w:t>
            </w:r>
          </w:p>
          <w:p w:rsidR="00AD46F2" w:rsidRPr="0096659E" w:rsidRDefault="006E64E4" w:rsidP="0010025F">
            <w:pPr>
              <w:pStyle w:val="Heading1"/>
              <w:rPr>
                <w:rFonts w:ascii="Times New Roman" w:hAnsi="Times New Roman"/>
                <w:b w:val="0"/>
                <w:bCs/>
                <w:sz w:val="26"/>
                <w:lang w:val="sv-SE"/>
              </w:rPr>
            </w:pPr>
            <w:r>
              <w:rPr>
                <w:rFonts w:ascii="Times New Roman" w:hAnsi="Times New Roman"/>
                <w:noProof/>
                <w:sz w:val="26"/>
              </w:rPr>
              <mc:AlternateContent>
                <mc:Choice Requires="wps">
                  <w:drawing>
                    <wp:anchor distT="4294967295" distB="4294967295" distL="114300" distR="114300" simplePos="0" relativeHeight="251657216" behindDoc="0" locked="0" layoutInCell="1" allowOverlap="1">
                      <wp:simplePos x="0" y="0"/>
                      <wp:positionH relativeFrom="column">
                        <wp:posOffset>715645</wp:posOffset>
                      </wp:positionH>
                      <wp:positionV relativeFrom="paragraph">
                        <wp:posOffset>20954</wp:posOffset>
                      </wp:positionV>
                      <wp:extent cx="949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1.65pt" to="13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"/>
                  </w:pict>
                </mc:Fallback>
              </mc:AlternateContent>
            </w:r>
          </w:p>
        </w:tc>
        <w:tc>
          <w:tcPr>
            <w:tcW w:w="5921" w:type="dxa"/>
          </w:tcPr>
          <w:p w:rsidR="00AD46F2" w:rsidRPr="0096659E" w:rsidRDefault="00AD46F2" w:rsidP="0010025F">
            <w:pPr>
              <w:pStyle w:val="Heading1"/>
              <w:spacing w:line="360" w:lineRule="exact"/>
              <w:jc w:val="center"/>
              <w:rPr>
                <w:rFonts w:ascii="Times New Roman" w:hAnsi="Times New Roman"/>
                <w:sz w:val="26"/>
                <w:lang w:val="sv-SE"/>
              </w:rPr>
            </w:pPr>
            <w:r w:rsidRPr="0096659E">
              <w:rPr>
                <w:rFonts w:ascii="Times New Roman" w:hAnsi="Times New Roman"/>
                <w:sz w:val="26"/>
                <w:lang w:val="sv-SE"/>
              </w:rPr>
              <w:t xml:space="preserve">   CỘNG HÒA XÃ HỘI CHỦ NGHĨA VIỆT NAM</w:t>
            </w:r>
          </w:p>
          <w:p w:rsidR="00AD46F2" w:rsidRPr="0096659E" w:rsidRDefault="006E64E4" w:rsidP="0010025F">
            <w:pPr>
              <w:keepNext/>
              <w:spacing w:line="360" w:lineRule="exact"/>
              <w:jc w:val="center"/>
              <w:outlineLvl w:val="0"/>
              <w:rPr>
                <w:rFonts w:ascii="Times New Roman" w:hAnsi="Times New Roman"/>
                <w:b/>
                <w:bCs/>
                <w:sz w:val="26"/>
                <w:szCs w:val="28"/>
                <w:lang w:val="sv-SE"/>
              </w:rPr>
            </w:pPr>
            <w:r>
              <w:rPr>
                <w:rFonts w:ascii="Times New Roman" w:hAnsi="Times New Roman"/>
                <w:noProof/>
                <w:sz w:val="26"/>
                <w:szCs w:val="28"/>
              </w:rPr>
              <mc:AlternateContent>
                <mc:Choice Requires="wps">
                  <w:drawing>
                    <wp:anchor distT="4294967295" distB="4294967295" distL="114300" distR="114300" simplePos="0" relativeHeight="251658240" behindDoc="0" locked="0" layoutInCell="1" allowOverlap="1">
                      <wp:simplePos x="0" y="0"/>
                      <wp:positionH relativeFrom="column">
                        <wp:posOffset>832485</wp:posOffset>
                      </wp:positionH>
                      <wp:positionV relativeFrom="paragraph">
                        <wp:posOffset>260349</wp:posOffset>
                      </wp:positionV>
                      <wp:extent cx="19329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20.5pt" to="21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h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xNFj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"/>
                  </w:pict>
                </mc:Fallback>
              </mc:AlternateContent>
            </w:r>
            <w:r w:rsidR="00AD46F2" w:rsidRPr="0096659E">
              <w:rPr>
                <w:rFonts w:ascii="Times New Roman" w:hAnsi="Times New Roman"/>
                <w:b/>
                <w:bCs/>
                <w:sz w:val="26"/>
                <w:szCs w:val="28"/>
                <w:lang w:val="sv-SE"/>
              </w:rPr>
              <w:t>Độc lập - Tự do - Hạnh phúc</w:t>
            </w:r>
          </w:p>
        </w:tc>
      </w:tr>
    </w:tbl>
    <w:p w:rsidR="00AD46F2" w:rsidRPr="0096659E" w:rsidRDefault="00AD46F2" w:rsidP="00AD46F2">
      <w:pPr>
        <w:autoSpaceDN w:val="0"/>
        <w:spacing w:after="0" w:line="360" w:lineRule="exact"/>
        <w:jc w:val="center"/>
        <w:rPr>
          <w:rFonts w:ascii="Times New Roman" w:hAnsi="Times New Roman"/>
          <w:b/>
          <w:sz w:val="28"/>
          <w:szCs w:val="28"/>
          <w:lang w:val="sv-SE"/>
        </w:rPr>
      </w:pPr>
    </w:p>
    <w:p w:rsidR="000D4F3E" w:rsidRPr="0096659E" w:rsidRDefault="00AD46F2" w:rsidP="00AD46F2">
      <w:pPr>
        <w:autoSpaceDN w:val="0"/>
        <w:spacing w:after="0" w:line="360" w:lineRule="exact"/>
        <w:jc w:val="center"/>
        <w:rPr>
          <w:rFonts w:ascii="Times New Roman" w:hAnsi="Times New Roman"/>
          <w:b/>
          <w:sz w:val="28"/>
          <w:szCs w:val="28"/>
          <w:lang w:val="sv-SE"/>
        </w:rPr>
      </w:pPr>
      <w:r w:rsidRPr="0096659E">
        <w:rPr>
          <w:rFonts w:ascii="Times New Roman" w:hAnsi="Times New Roman"/>
          <w:b/>
          <w:sz w:val="28"/>
          <w:szCs w:val="28"/>
          <w:lang w:val="sv-SE"/>
        </w:rPr>
        <w:t xml:space="preserve"> </w:t>
      </w:r>
    </w:p>
    <w:p w:rsidR="00AD46F2" w:rsidRPr="0096659E" w:rsidRDefault="00AD46F2" w:rsidP="00AD46F2">
      <w:pPr>
        <w:autoSpaceDN w:val="0"/>
        <w:spacing w:after="0" w:line="360" w:lineRule="exact"/>
        <w:jc w:val="center"/>
        <w:rPr>
          <w:rFonts w:ascii="Times New Roman" w:hAnsi="Times New Roman"/>
          <w:b/>
          <w:sz w:val="28"/>
          <w:szCs w:val="28"/>
          <w:lang w:val="sv-SE"/>
        </w:rPr>
      </w:pPr>
      <w:r w:rsidRPr="0096659E">
        <w:rPr>
          <w:rFonts w:ascii="Times New Roman" w:hAnsi="Times New Roman"/>
          <w:b/>
          <w:sz w:val="28"/>
          <w:szCs w:val="28"/>
          <w:lang w:val="sv-SE"/>
        </w:rPr>
        <w:t>ĐỀ ÁN TUYỂN SINH NĂM</w:t>
      </w:r>
      <w:r w:rsidR="00B900FE">
        <w:rPr>
          <w:rFonts w:ascii="Times New Roman" w:hAnsi="Times New Roman"/>
          <w:b/>
          <w:sz w:val="28"/>
          <w:szCs w:val="28"/>
          <w:lang w:val="sv-SE"/>
        </w:rPr>
        <w:t xml:space="preserve"> </w:t>
      </w:r>
      <w:r w:rsidR="006E466F" w:rsidRPr="0096659E">
        <w:rPr>
          <w:rFonts w:ascii="Times New Roman" w:hAnsi="Times New Roman"/>
          <w:b/>
          <w:sz w:val="28"/>
          <w:szCs w:val="28"/>
          <w:lang w:val="sv-SE"/>
        </w:rPr>
        <w:t xml:space="preserve">2017 </w:t>
      </w:r>
    </w:p>
    <w:p w:rsidR="000D4F3E" w:rsidRDefault="000D4F3E" w:rsidP="00AD46F2">
      <w:pPr>
        <w:autoSpaceDN w:val="0"/>
        <w:spacing w:after="0" w:line="360" w:lineRule="exact"/>
        <w:jc w:val="center"/>
        <w:rPr>
          <w:rFonts w:ascii="Times New Roman" w:hAnsi="Times New Roman"/>
          <w:b/>
          <w:sz w:val="28"/>
          <w:szCs w:val="28"/>
          <w:lang w:val="sv-SE"/>
        </w:rPr>
      </w:pPr>
    </w:p>
    <w:p w:rsidR="00B96848" w:rsidRPr="0096659E" w:rsidRDefault="00B96848" w:rsidP="00AD46F2">
      <w:pPr>
        <w:autoSpaceDN w:val="0"/>
        <w:spacing w:after="0" w:line="360" w:lineRule="exact"/>
        <w:jc w:val="center"/>
        <w:rPr>
          <w:rFonts w:ascii="Times New Roman" w:hAnsi="Times New Roman"/>
          <w:b/>
          <w:sz w:val="28"/>
          <w:szCs w:val="28"/>
          <w:lang w:val="sv-SE"/>
        </w:rPr>
      </w:pPr>
    </w:p>
    <w:p w:rsidR="002D4249" w:rsidRPr="0096659E" w:rsidRDefault="002D4249" w:rsidP="00AD46F2">
      <w:pPr>
        <w:spacing w:after="0" w:line="240" w:lineRule="auto"/>
        <w:jc w:val="both"/>
        <w:rPr>
          <w:rFonts w:ascii="Times New Roman" w:hAnsi="Times New Roman"/>
          <w:b/>
          <w:sz w:val="28"/>
          <w:szCs w:val="28"/>
          <w:lang w:val="sv-SE"/>
        </w:rPr>
      </w:pPr>
    </w:p>
    <w:p w:rsidR="00AD46F2" w:rsidRPr="0096659E" w:rsidRDefault="00AD46F2" w:rsidP="000D4F3E">
      <w:pPr>
        <w:spacing w:after="0" w:line="360" w:lineRule="auto"/>
        <w:jc w:val="both"/>
        <w:rPr>
          <w:rFonts w:ascii="Times New Roman" w:hAnsi="Times New Roman"/>
          <w:b/>
          <w:color w:val="7030A0"/>
          <w:sz w:val="28"/>
          <w:szCs w:val="28"/>
          <w:lang w:val="sv-SE"/>
        </w:rPr>
      </w:pPr>
      <w:r w:rsidRPr="0096659E">
        <w:rPr>
          <w:rFonts w:ascii="Times New Roman" w:hAnsi="Times New Roman"/>
          <w:b/>
          <w:sz w:val="28"/>
          <w:szCs w:val="28"/>
          <w:lang w:val="sv-SE"/>
        </w:rPr>
        <w:t>1. Thông tin chung về trường</w:t>
      </w:r>
      <w:r w:rsidR="002D4249" w:rsidRPr="0096659E">
        <w:rPr>
          <w:rFonts w:ascii="Times New Roman" w:hAnsi="Times New Roman"/>
          <w:b/>
          <w:sz w:val="28"/>
          <w:szCs w:val="28"/>
          <w:lang w:val="sv-SE"/>
        </w:rPr>
        <w:t>:</w:t>
      </w:r>
    </w:p>
    <w:p w:rsidR="00AD46F2" w:rsidRPr="0096659E" w:rsidRDefault="00AD46F2" w:rsidP="000D4F3E">
      <w:pPr>
        <w:widowControl w:val="0"/>
        <w:spacing w:after="0" w:line="360" w:lineRule="auto"/>
        <w:jc w:val="both"/>
        <w:rPr>
          <w:rFonts w:ascii="Times New Roman" w:hAnsi="Times New Roman"/>
          <w:bCs/>
          <w:i/>
          <w:iCs/>
          <w:spacing w:val="-2"/>
          <w:sz w:val="28"/>
          <w:szCs w:val="28"/>
          <w:lang w:val="sv-SE"/>
        </w:rPr>
      </w:pPr>
      <w:r w:rsidRPr="0096659E">
        <w:rPr>
          <w:rFonts w:ascii="Times New Roman" w:hAnsi="Times New Roman"/>
          <w:bCs/>
          <w:i/>
          <w:iCs/>
          <w:spacing w:val="-2"/>
          <w:sz w:val="28"/>
          <w:szCs w:val="28"/>
          <w:lang w:val="sv-SE"/>
        </w:rPr>
        <w:t>1.1.Tên trường, sứ mệnh, địa chỉ các trụ sở (cơ sở và phân hiệu) và địa chỉ trang web</w:t>
      </w:r>
    </w:p>
    <w:p w:rsidR="006E466F" w:rsidRPr="0096659E" w:rsidRDefault="00192180" w:rsidP="000D4F3E">
      <w:pPr>
        <w:widowControl w:val="0"/>
        <w:spacing w:after="0" w:line="360" w:lineRule="auto"/>
        <w:ind w:firstLine="720"/>
        <w:jc w:val="both"/>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 xml:space="preserve">- </w:t>
      </w:r>
      <w:r w:rsidR="000544ED" w:rsidRPr="0096659E">
        <w:rPr>
          <w:rFonts w:ascii="Times New Roman" w:hAnsi="Times New Roman"/>
          <w:bCs/>
          <w:iCs/>
          <w:spacing w:val="-2"/>
          <w:sz w:val="28"/>
          <w:szCs w:val="28"/>
          <w:lang w:val="sv-SE"/>
        </w:rPr>
        <w:t>Tên trường: Trường Đại học Thái Bình.</w:t>
      </w:r>
    </w:p>
    <w:p w:rsidR="00B96848" w:rsidRPr="00B96848" w:rsidRDefault="00192180" w:rsidP="00B96848">
      <w:pPr>
        <w:spacing w:after="0" w:line="400" w:lineRule="exact"/>
        <w:ind w:firstLine="720"/>
        <w:jc w:val="both"/>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 xml:space="preserve">- Sứ mệnh: </w:t>
      </w:r>
      <w:r w:rsidR="00B96848" w:rsidRPr="00B96848">
        <w:rPr>
          <w:rFonts w:ascii="Times New Roman" w:hAnsi="Times New Roman"/>
          <w:bCs/>
          <w:iCs/>
          <w:spacing w:val="-2"/>
          <w:sz w:val="28"/>
          <w:szCs w:val="28"/>
          <w:lang w:val="sv-SE"/>
        </w:rPr>
        <w:t>Trường Đại học Thái Bình là trường công lập trực thuộc UBND tỉnh Thái Bình có sứ mệnh cung cấp nguồn nhân lực có chất lượng cao; cung cấp các dịch vụ giáo dục đào tạo, giáo dục nghề nghiệp, ứng dụng, chuyển giao và thực hành công nghệ ở nhiều ngành, nhiều lĩnh vực</w:t>
      </w:r>
      <w:r w:rsidR="006F01B6">
        <w:rPr>
          <w:rFonts w:ascii="Times New Roman" w:hAnsi="Times New Roman"/>
          <w:bCs/>
          <w:iCs/>
          <w:spacing w:val="-2"/>
          <w:sz w:val="28"/>
          <w:szCs w:val="28"/>
          <w:lang w:val="sv-SE"/>
        </w:rPr>
        <w:t xml:space="preserve"> như Quản trị kinh doanh</w:t>
      </w:r>
      <w:r w:rsidR="00EE263A">
        <w:rPr>
          <w:rFonts w:ascii="Times New Roman" w:hAnsi="Times New Roman"/>
          <w:bCs/>
          <w:iCs/>
          <w:spacing w:val="-2"/>
          <w:sz w:val="28"/>
          <w:szCs w:val="28"/>
          <w:lang w:val="sv-SE"/>
        </w:rPr>
        <w:t>,</w:t>
      </w:r>
      <w:r w:rsidR="006F01B6">
        <w:rPr>
          <w:rFonts w:ascii="Times New Roman" w:hAnsi="Times New Roman"/>
          <w:bCs/>
          <w:iCs/>
          <w:spacing w:val="-2"/>
          <w:sz w:val="28"/>
          <w:szCs w:val="28"/>
          <w:lang w:val="sv-SE"/>
        </w:rPr>
        <w:t xml:space="preserve"> Kế toán</w:t>
      </w:r>
      <w:r w:rsidR="00EE263A">
        <w:rPr>
          <w:rFonts w:ascii="Times New Roman" w:hAnsi="Times New Roman"/>
          <w:bCs/>
          <w:iCs/>
          <w:spacing w:val="-2"/>
          <w:sz w:val="28"/>
          <w:szCs w:val="28"/>
          <w:lang w:val="sv-SE"/>
        </w:rPr>
        <w:t>,</w:t>
      </w:r>
      <w:r w:rsidR="006F01B6">
        <w:rPr>
          <w:rFonts w:ascii="Times New Roman" w:hAnsi="Times New Roman"/>
          <w:bCs/>
          <w:iCs/>
          <w:spacing w:val="-2"/>
          <w:sz w:val="28"/>
          <w:szCs w:val="28"/>
          <w:lang w:val="sv-SE"/>
        </w:rPr>
        <w:t xml:space="preserve"> Kinh tế</w:t>
      </w:r>
      <w:r w:rsidR="00EE263A">
        <w:rPr>
          <w:rFonts w:ascii="Times New Roman" w:hAnsi="Times New Roman"/>
          <w:bCs/>
          <w:iCs/>
          <w:spacing w:val="-2"/>
          <w:sz w:val="28"/>
          <w:szCs w:val="28"/>
          <w:lang w:val="sv-SE"/>
        </w:rPr>
        <w:t>,</w:t>
      </w:r>
      <w:r w:rsidR="006F01B6">
        <w:rPr>
          <w:rFonts w:ascii="Times New Roman" w:hAnsi="Times New Roman"/>
          <w:bCs/>
          <w:iCs/>
          <w:spacing w:val="-2"/>
          <w:sz w:val="28"/>
          <w:szCs w:val="28"/>
          <w:lang w:val="sv-SE"/>
        </w:rPr>
        <w:t xml:space="preserve"> Luật</w:t>
      </w:r>
      <w:r w:rsidR="00EE263A">
        <w:rPr>
          <w:rFonts w:ascii="Times New Roman" w:hAnsi="Times New Roman"/>
          <w:bCs/>
          <w:iCs/>
          <w:spacing w:val="-2"/>
          <w:sz w:val="28"/>
          <w:szCs w:val="28"/>
          <w:lang w:val="sv-SE"/>
        </w:rPr>
        <w:t>,</w:t>
      </w:r>
      <w:r w:rsidR="006F01B6">
        <w:rPr>
          <w:rFonts w:ascii="Times New Roman" w:hAnsi="Times New Roman"/>
          <w:bCs/>
          <w:iCs/>
          <w:spacing w:val="-2"/>
          <w:sz w:val="28"/>
          <w:szCs w:val="28"/>
          <w:lang w:val="sv-SE"/>
        </w:rPr>
        <w:t xml:space="preserve"> Công nghệ kỹ thuật </w:t>
      </w:r>
      <w:r w:rsidR="00EE263A">
        <w:rPr>
          <w:rFonts w:ascii="Times New Roman" w:hAnsi="Times New Roman"/>
          <w:bCs/>
          <w:iCs/>
          <w:spacing w:val="-2"/>
          <w:sz w:val="28"/>
          <w:szCs w:val="28"/>
          <w:lang w:val="sv-SE"/>
        </w:rPr>
        <w:t>Đ</w:t>
      </w:r>
      <w:r w:rsidR="006F01B6">
        <w:rPr>
          <w:rFonts w:ascii="Times New Roman" w:hAnsi="Times New Roman"/>
          <w:bCs/>
          <w:iCs/>
          <w:spacing w:val="-2"/>
          <w:sz w:val="28"/>
          <w:szCs w:val="28"/>
          <w:lang w:val="sv-SE"/>
        </w:rPr>
        <w:t>iện</w:t>
      </w:r>
      <w:r w:rsidR="00EE263A">
        <w:rPr>
          <w:rFonts w:ascii="Times New Roman" w:hAnsi="Times New Roman"/>
          <w:bCs/>
          <w:iCs/>
          <w:spacing w:val="-2"/>
          <w:sz w:val="28"/>
          <w:szCs w:val="28"/>
          <w:lang w:val="sv-SE"/>
        </w:rPr>
        <w:t xml:space="preserve"> -</w:t>
      </w:r>
      <w:r w:rsidR="006F01B6">
        <w:rPr>
          <w:rFonts w:ascii="Times New Roman" w:hAnsi="Times New Roman"/>
          <w:bCs/>
          <w:iCs/>
          <w:spacing w:val="-2"/>
          <w:sz w:val="28"/>
          <w:szCs w:val="28"/>
          <w:lang w:val="sv-SE"/>
        </w:rPr>
        <w:t xml:space="preserve"> </w:t>
      </w:r>
      <w:r w:rsidR="00EE263A">
        <w:rPr>
          <w:rFonts w:ascii="Times New Roman" w:hAnsi="Times New Roman"/>
          <w:bCs/>
          <w:iCs/>
          <w:spacing w:val="-2"/>
          <w:sz w:val="28"/>
          <w:szCs w:val="28"/>
          <w:lang w:val="sv-SE"/>
        </w:rPr>
        <w:t>Đ</w:t>
      </w:r>
      <w:r w:rsidR="006F01B6">
        <w:rPr>
          <w:rFonts w:ascii="Times New Roman" w:hAnsi="Times New Roman"/>
          <w:bCs/>
          <w:iCs/>
          <w:spacing w:val="-2"/>
          <w:sz w:val="28"/>
          <w:szCs w:val="28"/>
          <w:lang w:val="sv-SE"/>
        </w:rPr>
        <w:t>iện tử</w:t>
      </w:r>
      <w:r w:rsidR="00EE263A">
        <w:rPr>
          <w:rFonts w:ascii="Times New Roman" w:hAnsi="Times New Roman"/>
          <w:bCs/>
          <w:iCs/>
          <w:spacing w:val="-2"/>
          <w:sz w:val="28"/>
          <w:szCs w:val="28"/>
          <w:lang w:val="sv-SE"/>
        </w:rPr>
        <w:t>,</w:t>
      </w:r>
      <w:r w:rsidR="006F01B6">
        <w:rPr>
          <w:rFonts w:ascii="Times New Roman" w:hAnsi="Times New Roman"/>
          <w:bCs/>
          <w:iCs/>
          <w:spacing w:val="-2"/>
          <w:sz w:val="28"/>
          <w:szCs w:val="28"/>
          <w:lang w:val="sv-SE"/>
        </w:rPr>
        <w:t xml:space="preserve"> Công nghệ kỹ thuật cơ khí</w:t>
      </w:r>
      <w:r w:rsidR="00EE263A">
        <w:rPr>
          <w:rFonts w:ascii="Times New Roman" w:hAnsi="Times New Roman"/>
          <w:bCs/>
          <w:iCs/>
          <w:spacing w:val="-2"/>
          <w:sz w:val="28"/>
          <w:szCs w:val="28"/>
          <w:lang w:val="sv-SE"/>
        </w:rPr>
        <w:t>,</w:t>
      </w:r>
      <w:r w:rsidR="006F01B6">
        <w:rPr>
          <w:rFonts w:ascii="Times New Roman" w:hAnsi="Times New Roman"/>
          <w:bCs/>
          <w:iCs/>
          <w:spacing w:val="-2"/>
          <w:sz w:val="28"/>
          <w:szCs w:val="28"/>
          <w:lang w:val="sv-SE"/>
        </w:rPr>
        <w:t xml:space="preserve"> Công nghệ thông tin</w:t>
      </w:r>
      <w:r w:rsidR="00EE263A">
        <w:rPr>
          <w:rFonts w:ascii="Times New Roman" w:hAnsi="Times New Roman"/>
          <w:bCs/>
          <w:iCs/>
          <w:spacing w:val="-2"/>
          <w:sz w:val="28"/>
          <w:szCs w:val="28"/>
          <w:lang w:val="sv-SE"/>
        </w:rPr>
        <w:t>,</w:t>
      </w:r>
      <w:r w:rsidR="00B96848" w:rsidRPr="00B96848">
        <w:rPr>
          <w:rFonts w:ascii="Times New Roman" w:hAnsi="Times New Roman"/>
          <w:bCs/>
          <w:iCs/>
          <w:spacing w:val="-2"/>
          <w:sz w:val="28"/>
          <w:szCs w:val="28"/>
          <w:lang w:val="sv-SE"/>
        </w:rPr>
        <w:t xml:space="preserve"> cung cấp sản phẩm khoa học – kỹ thuật, công nghệ có giá trị cao cho xã hội, đóng góp tích cực vào sự phát triển kinh tế, xã hội của Thái Bình và của cả nước ; tạo cơ hội và môi trường học tập thuận lợi cho mọi đối tượng.</w:t>
      </w:r>
    </w:p>
    <w:p w:rsidR="00192180" w:rsidRPr="0096659E" w:rsidRDefault="00192180" w:rsidP="00B96848">
      <w:pPr>
        <w:spacing w:after="0" w:line="360" w:lineRule="auto"/>
        <w:ind w:firstLine="720"/>
        <w:jc w:val="both"/>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 Địa chỉ: Xã Tân Bình, thành phố Thái Bình, tỉnh Thái Bình.</w:t>
      </w:r>
    </w:p>
    <w:p w:rsidR="00FB31E2" w:rsidRPr="0096659E" w:rsidRDefault="00FB31E2" w:rsidP="00B96848">
      <w:pPr>
        <w:widowControl w:val="0"/>
        <w:spacing w:after="0" w:line="360" w:lineRule="auto"/>
        <w:ind w:firstLine="720"/>
        <w:jc w:val="both"/>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 xml:space="preserve">- Website: </w:t>
      </w:r>
      <w:hyperlink r:id="rId9" w:history="1">
        <w:r w:rsidR="000D4F3E" w:rsidRPr="0096659E">
          <w:rPr>
            <w:rStyle w:val="Hyperlink"/>
            <w:rFonts w:ascii="Times New Roman" w:hAnsi="Times New Roman"/>
            <w:bCs/>
            <w:iCs/>
            <w:spacing w:val="-2"/>
            <w:sz w:val="28"/>
            <w:szCs w:val="28"/>
            <w:lang w:val="sv-SE"/>
          </w:rPr>
          <w:t>www.tbu.eu.vn</w:t>
        </w:r>
      </w:hyperlink>
    </w:p>
    <w:p w:rsidR="00AD46F2" w:rsidRPr="0096659E" w:rsidDel="00A2337B" w:rsidRDefault="00AD46F2" w:rsidP="000D4F3E">
      <w:pPr>
        <w:widowControl w:val="0"/>
        <w:spacing w:after="0" w:line="360" w:lineRule="auto"/>
        <w:jc w:val="both"/>
        <w:rPr>
          <w:rFonts w:ascii="Times New Roman" w:hAnsi="Times New Roman"/>
          <w:b/>
          <w:bCs/>
          <w:iCs/>
          <w:color w:val="FF0000"/>
          <w:spacing w:val="-2"/>
          <w:sz w:val="28"/>
          <w:szCs w:val="28"/>
          <w:u w:val="single"/>
          <w:lang w:val="sv-SE"/>
        </w:rPr>
      </w:pPr>
      <w:r w:rsidRPr="0096659E">
        <w:rPr>
          <w:rFonts w:ascii="Times New Roman" w:hAnsi="Times New Roman"/>
          <w:bCs/>
          <w:i/>
          <w:iCs/>
          <w:spacing w:val="-2"/>
          <w:sz w:val="28"/>
          <w:szCs w:val="28"/>
          <w:lang w:val="sv-SE"/>
        </w:rPr>
        <w:t xml:space="preserve">1.2. Quy mô đào tạo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125"/>
        <w:gridCol w:w="2032"/>
        <w:gridCol w:w="1731"/>
        <w:gridCol w:w="1284"/>
      </w:tblGrid>
      <w:tr w:rsidR="00AD46F2" w:rsidRPr="0096659E" w:rsidTr="0010025F">
        <w:trPr>
          <w:jc w:val="center"/>
        </w:trPr>
        <w:tc>
          <w:tcPr>
            <w:tcW w:w="2640"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r w:rsidRPr="0096659E">
              <w:rPr>
                <w:rFonts w:ascii="Times New Roman" w:hAnsi="Times New Roman"/>
                <w:b/>
                <w:sz w:val="28"/>
                <w:szCs w:val="28"/>
                <w:lang w:val="sv-SE"/>
              </w:rPr>
              <w:t>Nhóm ngành</w:t>
            </w:r>
          </w:p>
        </w:tc>
        <w:tc>
          <w:tcPr>
            <w:tcW w:w="7172" w:type="dxa"/>
            <w:gridSpan w:val="4"/>
            <w:vAlign w:val="center"/>
          </w:tcPr>
          <w:p w:rsidR="00AD46F2" w:rsidRPr="0096659E" w:rsidRDefault="00AD46F2" w:rsidP="000D4F3E">
            <w:pPr>
              <w:tabs>
                <w:tab w:val="left" w:pos="-1440"/>
                <w:tab w:val="left" w:pos="1080"/>
              </w:tabs>
              <w:spacing w:after="0" w:line="360" w:lineRule="auto"/>
              <w:jc w:val="center"/>
              <w:rPr>
                <w:rFonts w:ascii="Times New Roman" w:hAnsi="Times New Roman"/>
                <w:b/>
                <w:sz w:val="28"/>
                <w:szCs w:val="28"/>
                <w:lang w:val="sv-SE"/>
              </w:rPr>
            </w:pPr>
            <w:r w:rsidRPr="0096659E">
              <w:rPr>
                <w:rFonts w:ascii="Times New Roman" w:hAnsi="Times New Roman"/>
                <w:b/>
                <w:sz w:val="28"/>
                <w:szCs w:val="28"/>
                <w:lang w:val="sv-SE"/>
              </w:rPr>
              <w:t>Quy mô hiện tại</w:t>
            </w:r>
          </w:p>
        </w:tc>
      </w:tr>
      <w:tr w:rsidR="00AD46F2" w:rsidRPr="0096659E" w:rsidTr="0010025F">
        <w:trPr>
          <w:jc w:val="center"/>
        </w:trPr>
        <w:tc>
          <w:tcPr>
            <w:tcW w:w="2640"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c>
          <w:tcPr>
            <w:tcW w:w="4157" w:type="dxa"/>
            <w:gridSpan w:val="2"/>
            <w:vAlign w:val="center"/>
          </w:tcPr>
          <w:p w:rsidR="00AD46F2" w:rsidRPr="0096659E" w:rsidRDefault="00AD46F2" w:rsidP="000D4F3E">
            <w:pPr>
              <w:tabs>
                <w:tab w:val="left" w:pos="-1440"/>
                <w:tab w:val="left" w:pos="1080"/>
              </w:tabs>
              <w:spacing w:after="0" w:line="360" w:lineRule="auto"/>
              <w:jc w:val="center"/>
              <w:rPr>
                <w:rFonts w:ascii="Times New Roman" w:hAnsi="Times New Roman"/>
                <w:b/>
                <w:i/>
                <w:sz w:val="28"/>
                <w:szCs w:val="28"/>
                <w:lang w:val="sv-SE"/>
              </w:rPr>
            </w:pPr>
            <w:r w:rsidRPr="0096659E">
              <w:rPr>
                <w:rFonts w:ascii="Times New Roman" w:hAnsi="Times New Roman"/>
                <w:b/>
                <w:i/>
                <w:sz w:val="28"/>
                <w:szCs w:val="28"/>
                <w:lang w:val="sv-SE"/>
              </w:rPr>
              <w:t>ĐH</w:t>
            </w:r>
          </w:p>
        </w:tc>
        <w:tc>
          <w:tcPr>
            <w:tcW w:w="3015" w:type="dxa"/>
            <w:gridSpan w:val="2"/>
            <w:vAlign w:val="center"/>
          </w:tcPr>
          <w:p w:rsidR="00AD46F2" w:rsidRPr="0096659E" w:rsidRDefault="00AD46F2" w:rsidP="000D4F3E">
            <w:pPr>
              <w:tabs>
                <w:tab w:val="left" w:pos="-1440"/>
                <w:tab w:val="left" w:pos="1080"/>
              </w:tabs>
              <w:spacing w:after="0" w:line="360" w:lineRule="auto"/>
              <w:jc w:val="center"/>
              <w:rPr>
                <w:rFonts w:ascii="Times New Roman" w:hAnsi="Times New Roman"/>
                <w:b/>
                <w:i/>
                <w:sz w:val="28"/>
                <w:szCs w:val="28"/>
                <w:lang w:val="sv-SE"/>
              </w:rPr>
            </w:pPr>
            <w:r w:rsidRPr="0096659E">
              <w:rPr>
                <w:rFonts w:ascii="Times New Roman" w:hAnsi="Times New Roman"/>
                <w:b/>
                <w:i/>
                <w:sz w:val="28"/>
                <w:szCs w:val="28"/>
                <w:lang w:val="sv-SE"/>
              </w:rPr>
              <w:t>CĐSP</w:t>
            </w:r>
          </w:p>
        </w:tc>
      </w:tr>
      <w:tr w:rsidR="00AD46F2" w:rsidRPr="0096659E" w:rsidTr="0055731F">
        <w:trPr>
          <w:jc w:val="center"/>
        </w:trPr>
        <w:tc>
          <w:tcPr>
            <w:tcW w:w="2640"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c>
          <w:tcPr>
            <w:tcW w:w="2125" w:type="dxa"/>
          </w:tcPr>
          <w:p w:rsidR="00AD46F2" w:rsidRPr="0096659E" w:rsidRDefault="00AD46F2" w:rsidP="00CB21A0">
            <w:pPr>
              <w:tabs>
                <w:tab w:val="left" w:pos="-1440"/>
                <w:tab w:val="left" w:pos="1080"/>
              </w:tabs>
              <w:spacing w:after="0" w:line="360" w:lineRule="auto"/>
              <w:jc w:val="both"/>
              <w:rPr>
                <w:rFonts w:ascii="Times New Roman" w:hAnsi="Times New Roman"/>
                <w:i/>
                <w:spacing w:val="-6"/>
                <w:sz w:val="28"/>
                <w:szCs w:val="28"/>
                <w:lang w:val="sv-SE"/>
              </w:rPr>
            </w:pPr>
            <w:r w:rsidRPr="0096659E">
              <w:rPr>
                <w:rFonts w:ascii="Times New Roman" w:hAnsi="Times New Roman"/>
                <w:i/>
                <w:spacing w:val="-6"/>
                <w:sz w:val="28"/>
                <w:szCs w:val="28"/>
                <w:lang w:val="sv-SE"/>
              </w:rPr>
              <w:t xml:space="preserve">GD chính quy </w:t>
            </w:r>
          </w:p>
        </w:tc>
        <w:tc>
          <w:tcPr>
            <w:tcW w:w="2032" w:type="dxa"/>
          </w:tcPr>
          <w:p w:rsidR="00AD46F2" w:rsidRPr="0096659E" w:rsidRDefault="00AD46F2" w:rsidP="00CB21A0">
            <w:pPr>
              <w:tabs>
                <w:tab w:val="left" w:pos="-1440"/>
                <w:tab w:val="left" w:pos="1080"/>
              </w:tabs>
              <w:spacing w:after="0" w:line="360" w:lineRule="auto"/>
              <w:jc w:val="both"/>
              <w:rPr>
                <w:rFonts w:ascii="Times New Roman" w:hAnsi="Times New Roman"/>
                <w:i/>
                <w:spacing w:val="-6"/>
                <w:sz w:val="28"/>
                <w:szCs w:val="28"/>
                <w:lang w:val="sv-SE"/>
              </w:rPr>
            </w:pPr>
            <w:r w:rsidRPr="0096659E">
              <w:rPr>
                <w:rFonts w:ascii="Times New Roman" w:hAnsi="Times New Roman"/>
                <w:i/>
                <w:spacing w:val="-6"/>
                <w:sz w:val="28"/>
                <w:szCs w:val="28"/>
                <w:lang w:val="sv-SE"/>
              </w:rPr>
              <w:t xml:space="preserve">GDTX </w:t>
            </w:r>
          </w:p>
        </w:tc>
        <w:tc>
          <w:tcPr>
            <w:tcW w:w="1731"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r w:rsidRPr="0096659E">
              <w:rPr>
                <w:rFonts w:ascii="Times New Roman" w:hAnsi="Times New Roman"/>
                <w:i/>
                <w:spacing w:val="-6"/>
                <w:sz w:val="28"/>
                <w:szCs w:val="28"/>
                <w:lang w:val="sv-SE"/>
              </w:rPr>
              <w:t>GD chính quy</w:t>
            </w:r>
          </w:p>
        </w:tc>
        <w:tc>
          <w:tcPr>
            <w:tcW w:w="1284"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r w:rsidRPr="0096659E">
              <w:rPr>
                <w:rFonts w:ascii="Times New Roman" w:hAnsi="Times New Roman"/>
                <w:i/>
                <w:spacing w:val="-6"/>
                <w:sz w:val="28"/>
                <w:szCs w:val="28"/>
                <w:lang w:val="sv-SE"/>
              </w:rPr>
              <w:t>GDTX</w:t>
            </w:r>
          </w:p>
        </w:tc>
      </w:tr>
      <w:tr w:rsidR="00AD46F2" w:rsidRPr="0096659E" w:rsidTr="0055731F">
        <w:trPr>
          <w:jc w:val="center"/>
        </w:trPr>
        <w:tc>
          <w:tcPr>
            <w:tcW w:w="2640" w:type="dxa"/>
            <w:vAlign w:val="center"/>
          </w:tcPr>
          <w:p w:rsidR="00AD46F2" w:rsidRPr="0096659E" w:rsidRDefault="00AD46F2" w:rsidP="000D4F3E">
            <w:pPr>
              <w:tabs>
                <w:tab w:val="left" w:pos="-1440"/>
                <w:tab w:val="left" w:pos="1080"/>
              </w:tabs>
              <w:spacing w:after="0" w:line="360" w:lineRule="auto"/>
              <w:jc w:val="both"/>
              <w:rPr>
                <w:rFonts w:ascii="Times New Roman" w:hAnsi="Times New Roman"/>
                <w:sz w:val="28"/>
                <w:szCs w:val="28"/>
                <w:lang w:val="sv-SE"/>
              </w:rPr>
            </w:pPr>
            <w:r w:rsidRPr="0096659E">
              <w:rPr>
                <w:rFonts w:ascii="Times New Roman" w:hAnsi="Times New Roman"/>
                <w:bCs/>
                <w:sz w:val="28"/>
                <w:szCs w:val="28"/>
                <w:lang w:val="sv-SE"/>
              </w:rPr>
              <w:t>Nhóm ngành III</w:t>
            </w:r>
          </w:p>
        </w:tc>
        <w:tc>
          <w:tcPr>
            <w:tcW w:w="2125" w:type="dxa"/>
          </w:tcPr>
          <w:p w:rsidR="00AD46F2" w:rsidRDefault="00CB21A0" w:rsidP="000D4F3E">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Đại học: 1172</w:t>
            </w:r>
          </w:p>
          <w:p w:rsidR="00CB21A0" w:rsidRPr="0096659E" w:rsidRDefault="00CB21A0" w:rsidP="00CB21A0">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Cao đẳng: 54</w:t>
            </w:r>
          </w:p>
        </w:tc>
        <w:tc>
          <w:tcPr>
            <w:tcW w:w="2032" w:type="dxa"/>
          </w:tcPr>
          <w:p w:rsidR="00AD46F2" w:rsidRPr="0096659E" w:rsidRDefault="0055731F" w:rsidP="000D4F3E">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Đại học: 20</w:t>
            </w:r>
          </w:p>
        </w:tc>
        <w:tc>
          <w:tcPr>
            <w:tcW w:w="1731"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c>
          <w:tcPr>
            <w:tcW w:w="1284"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r>
      <w:tr w:rsidR="00AD46F2" w:rsidRPr="0096659E" w:rsidTr="0055731F">
        <w:trPr>
          <w:jc w:val="center"/>
        </w:trPr>
        <w:tc>
          <w:tcPr>
            <w:tcW w:w="2640" w:type="dxa"/>
            <w:vAlign w:val="center"/>
          </w:tcPr>
          <w:p w:rsidR="00AD46F2" w:rsidRPr="0096659E" w:rsidRDefault="00AD46F2" w:rsidP="000D4F3E">
            <w:pPr>
              <w:tabs>
                <w:tab w:val="left" w:pos="-1440"/>
                <w:tab w:val="left" w:pos="1080"/>
              </w:tabs>
              <w:spacing w:after="0" w:line="360" w:lineRule="auto"/>
              <w:jc w:val="both"/>
              <w:rPr>
                <w:rFonts w:ascii="Times New Roman" w:hAnsi="Times New Roman"/>
                <w:sz w:val="28"/>
                <w:szCs w:val="28"/>
                <w:lang w:val="sv-SE"/>
              </w:rPr>
            </w:pPr>
            <w:r w:rsidRPr="0096659E">
              <w:rPr>
                <w:rFonts w:ascii="Times New Roman" w:hAnsi="Times New Roman"/>
                <w:bCs/>
                <w:sz w:val="28"/>
                <w:szCs w:val="28"/>
                <w:lang w:val="sv-SE"/>
              </w:rPr>
              <w:t>Nhóm ngành V</w:t>
            </w:r>
          </w:p>
        </w:tc>
        <w:tc>
          <w:tcPr>
            <w:tcW w:w="2125" w:type="dxa"/>
          </w:tcPr>
          <w:p w:rsidR="00AD46F2" w:rsidRDefault="00CB21A0" w:rsidP="000D4F3E">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Đại học: 416</w:t>
            </w:r>
          </w:p>
          <w:p w:rsidR="00CB21A0" w:rsidRPr="0096659E" w:rsidRDefault="00CB21A0" w:rsidP="000D4F3E">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Cao đẳng: 239</w:t>
            </w:r>
          </w:p>
        </w:tc>
        <w:tc>
          <w:tcPr>
            <w:tcW w:w="2032"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c>
          <w:tcPr>
            <w:tcW w:w="1731"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c>
          <w:tcPr>
            <w:tcW w:w="1284"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r>
      <w:tr w:rsidR="00AD46F2" w:rsidRPr="0096659E" w:rsidTr="0055731F">
        <w:trPr>
          <w:jc w:val="center"/>
        </w:trPr>
        <w:tc>
          <w:tcPr>
            <w:tcW w:w="2640" w:type="dxa"/>
            <w:vAlign w:val="center"/>
          </w:tcPr>
          <w:p w:rsidR="00AD46F2" w:rsidRPr="0096659E" w:rsidRDefault="00AD46F2" w:rsidP="00BB736A">
            <w:pPr>
              <w:tabs>
                <w:tab w:val="left" w:pos="-1440"/>
                <w:tab w:val="left" w:pos="1080"/>
              </w:tabs>
              <w:spacing w:after="0" w:line="360" w:lineRule="auto"/>
              <w:jc w:val="center"/>
              <w:rPr>
                <w:rFonts w:ascii="Times New Roman" w:hAnsi="Times New Roman"/>
                <w:b/>
                <w:bCs/>
                <w:sz w:val="28"/>
                <w:szCs w:val="28"/>
              </w:rPr>
            </w:pPr>
            <w:r w:rsidRPr="0096659E">
              <w:rPr>
                <w:rFonts w:ascii="Times New Roman" w:hAnsi="Times New Roman"/>
                <w:b/>
                <w:bCs/>
                <w:sz w:val="28"/>
                <w:szCs w:val="28"/>
              </w:rPr>
              <w:t>Tổng</w:t>
            </w:r>
          </w:p>
        </w:tc>
        <w:tc>
          <w:tcPr>
            <w:tcW w:w="2125" w:type="dxa"/>
          </w:tcPr>
          <w:p w:rsidR="00AD46F2" w:rsidRDefault="0055731F" w:rsidP="000D4F3E">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Đại học: 1588</w:t>
            </w:r>
          </w:p>
          <w:p w:rsidR="0055731F" w:rsidRPr="0096659E" w:rsidRDefault="0055731F" w:rsidP="000D4F3E">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Cao đẳng: 293</w:t>
            </w:r>
          </w:p>
        </w:tc>
        <w:tc>
          <w:tcPr>
            <w:tcW w:w="2032" w:type="dxa"/>
          </w:tcPr>
          <w:p w:rsidR="00AD46F2" w:rsidRPr="0096659E" w:rsidRDefault="0055731F" w:rsidP="000D4F3E">
            <w:pPr>
              <w:tabs>
                <w:tab w:val="left" w:pos="-1440"/>
                <w:tab w:val="left" w:pos="1080"/>
              </w:tabs>
              <w:spacing w:after="0" w:line="360" w:lineRule="auto"/>
              <w:jc w:val="both"/>
              <w:rPr>
                <w:rFonts w:ascii="Times New Roman" w:hAnsi="Times New Roman"/>
                <w:i/>
                <w:spacing w:val="-6"/>
                <w:sz w:val="28"/>
                <w:szCs w:val="28"/>
                <w:lang w:val="sv-SE"/>
              </w:rPr>
            </w:pPr>
            <w:r>
              <w:rPr>
                <w:rFonts w:ascii="Times New Roman" w:hAnsi="Times New Roman"/>
                <w:i/>
                <w:spacing w:val="-6"/>
                <w:sz w:val="28"/>
                <w:szCs w:val="28"/>
                <w:lang w:val="sv-SE"/>
              </w:rPr>
              <w:t>Đại học: 20</w:t>
            </w:r>
          </w:p>
        </w:tc>
        <w:tc>
          <w:tcPr>
            <w:tcW w:w="1731"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c>
          <w:tcPr>
            <w:tcW w:w="1284" w:type="dxa"/>
          </w:tcPr>
          <w:p w:rsidR="00AD46F2" w:rsidRPr="0096659E" w:rsidRDefault="00AD46F2" w:rsidP="000D4F3E">
            <w:pPr>
              <w:tabs>
                <w:tab w:val="left" w:pos="-1440"/>
                <w:tab w:val="left" w:pos="1080"/>
              </w:tabs>
              <w:spacing w:after="0" w:line="360" w:lineRule="auto"/>
              <w:jc w:val="both"/>
              <w:rPr>
                <w:rFonts w:ascii="Times New Roman" w:hAnsi="Times New Roman"/>
                <w:i/>
                <w:spacing w:val="-6"/>
                <w:sz w:val="28"/>
                <w:szCs w:val="28"/>
                <w:lang w:val="sv-SE"/>
              </w:rPr>
            </w:pPr>
          </w:p>
        </w:tc>
      </w:tr>
    </w:tbl>
    <w:p w:rsidR="00B96848" w:rsidRDefault="00B96848" w:rsidP="000D4F3E">
      <w:pPr>
        <w:widowControl w:val="0"/>
        <w:spacing w:after="0" w:line="360" w:lineRule="auto"/>
        <w:jc w:val="both"/>
        <w:rPr>
          <w:rFonts w:ascii="Times New Roman" w:hAnsi="Times New Roman"/>
          <w:i/>
          <w:sz w:val="28"/>
          <w:szCs w:val="28"/>
          <w:lang w:val="sv-SE"/>
        </w:rPr>
      </w:pPr>
    </w:p>
    <w:p w:rsidR="00AD46F2" w:rsidRPr="0096659E" w:rsidRDefault="00AD46F2" w:rsidP="000D4F3E">
      <w:pPr>
        <w:widowControl w:val="0"/>
        <w:spacing w:after="0" w:line="360" w:lineRule="auto"/>
        <w:jc w:val="both"/>
        <w:rPr>
          <w:rFonts w:ascii="Times New Roman" w:hAnsi="Times New Roman"/>
          <w:i/>
          <w:sz w:val="28"/>
          <w:szCs w:val="28"/>
          <w:lang w:val="sv-SE"/>
        </w:rPr>
      </w:pPr>
      <w:r w:rsidRPr="0096659E">
        <w:rPr>
          <w:rFonts w:ascii="Times New Roman" w:hAnsi="Times New Roman"/>
          <w:i/>
          <w:sz w:val="28"/>
          <w:szCs w:val="28"/>
          <w:lang w:val="sv-SE"/>
        </w:rPr>
        <w:t>1.3. Thông tin về tuyển sinh chính quy của 2 năm gần nhất</w:t>
      </w:r>
    </w:p>
    <w:p w:rsidR="00AD46F2" w:rsidRPr="0096659E" w:rsidRDefault="00AD46F2" w:rsidP="000D4F3E">
      <w:pPr>
        <w:autoSpaceDN w:val="0"/>
        <w:spacing w:after="0" w:line="360" w:lineRule="auto"/>
        <w:jc w:val="both"/>
        <w:rPr>
          <w:rFonts w:ascii="Times New Roman" w:hAnsi="Times New Roman"/>
          <w:i/>
          <w:sz w:val="28"/>
          <w:szCs w:val="28"/>
          <w:lang w:val="sv-SE"/>
        </w:rPr>
      </w:pPr>
      <w:r w:rsidRPr="0096659E">
        <w:rPr>
          <w:rFonts w:ascii="Times New Roman" w:hAnsi="Times New Roman"/>
          <w:i/>
          <w:sz w:val="28"/>
          <w:szCs w:val="28"/>
          <w:lang w:val="sv-SE"/>
        </w:rPr>
        <w:t>1.3.1. Phương thức tuyển sinh của 2 năm gần nhất</w:t>
      </w:r>
      <w:r w:rsidR="004A45B1" w:rsidRPr="0096659E">
        <w:rPr>
          <w:rFonts w:ascii="Times New Roman" w:hAnsi="Times New Roman"/>
          <w:i/>
          <w:sz w:val="28"/>
          <w:szCs w:val="28"/>
          <w:lang w:val="sv-SE"/>
        </w:rPr>
        <w:t>:</w:t>
      </w:r>
    </w:p>
    <w:p w:rsidR="00F220E9" w:rsidRPr="0096659E" w:rsidRDefault="00F220E9" w:rsidP="000D4F3E">
      <w:pPr>
        <w:autoSpaceDN w:val="0"/>
        <w:spacing w:after="0" w:line="360" w:lineRule="auto"/>
        <w:ind w:firstLine="720"/>
        <w:jc w:val="both"/>
        <w:rPr>
          <w:rFonts w:ascii="Times New Roman" w:hAnsi="Times New Roman"/>
          <w:sz w:val="28"/>
          <w:szCs w:val="28"/>
          <w:lang w:val="sv-SE"/>
        </w:rPr>
      </w:pPr>
      <w:r w:rsidRPr="0096659E">
        <w:rPr>
          <w:rFonts w:ascii="Times New Roman" w:hAnsi="Times New Roman"/>
          <w:sz w:val="28"/>
          <w:szCs w:val="28"/>
          <w:lang w:val="sv-SE"/>
        </w:rPr>
        <w:t>Nhà trường xét tuyển theo 2 phương thức:</w:t>
      </w:r>
    </w:p>
    <w:p w:rsidR="00F220E9" w:rsidRPr="0096659E" w:rsidRDefault="00F220E9" w:rsidP="000D4F3E">
      <w:pPr>
        <w:pStyle w:val="NormalWeb"/>
        <w:spacing w:before="0" w:beforeAutospacing="0" w:after="0" w:afterAutospacing="0" w:line="360" w:lineRule="auto"/>
        <w:ind w:firstLine="720"/>
        <w:jc w:val="both"/>
        <w:rPr>
          <w:sz w:val="28"/>
          <w:szCs w:val="28"/>
        </w:rPr>
      </w:pPr>
      <w:r w:rsidRPr="0096659E">
        <w:rPr>
          <w:b/>
          <w:bCs/>
          <w:i/>
          <w:iCs/>
          <w:sz w:val="28"/>
          <w:szCs w:val="28"/>
        </w:rPr>
        <w:t xml:space="preserve">* Phương thức </w:t>
      </w:r>
      <w:r w:rsidRPr="0096659E">
        <w:rPr>
          <w:b/>
          <w:bCs/>
          <w:i/>
          <w:iCs/>
          <w:sz w:val="28"/>
          <w:szCs w:val="28"/>
          <w:lang w:val="vi-VN"/>
        </w:rPr>
        <w:t>1</w:t>
      </w:r>
      <w:r w:rsidRPr="0096659E">
        <w:rPr>
          <w:sz w:val="28"/>
          <w:szCs w:val="28"/>
        </w:rPr>
        <w:t>: Xét tuyển thí sinh dựa trên kết quả kỳ thi trung học phổ thông quốc gia.</w:t>
      </w:r>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 xml:space="preserve">Việc xét tuyển dựa trên kết quả kỳ thi trung học phổ thông quốc gia được </w:t>
      </w:r>
      <w:r w:rsidR="00BB736A">
        <w:rPr>
          <w:rFonts w:ascii="Times New Roman" w:hAnsi="Times New Roman"/>
          <w:sz w:val="28"/>
          <w:szCs w:val="28"/>
        </w:rPr>
        <w:t>n</w:t>
      </w:r>
      <w:r w:rsidRPr="0096659E">
        <w:rPr>
          <w:rFonts w:ascii="Times New Roman" w:hAnsi="Times New Roman"/>
          <w:sz w:val="28"/>
          <w:szCs w:val="28"/>
        </w:rPr>
        <w:t xml:space="preserve">hà </w:t>
      </w:r>
      <w:proofErr w:type="gramStart"/>
      <w:r w:rsidRPr="0096659E">
        <w:rPr>
          <w:rFonts w:ascii="Times New Roman" w:hAnsi="Times New Roman"/>
          <w:sz w:val="28"/>
          <w:szCs w:val="28"/>
        </w:rPr>
        <w:t>trường  thực</w:t>
      </w:r>
      <w:proofErr w:type="gramEnd"/>
      <w:r w:rsidRPr="0096659E">
        <w:rPr>
          <w:rFonts w:ascii="Times New Roman" w:hAnsi="Times New Roman"/>
          <w:sz w:val="28"/>
          <w:szCs w:val="28"/>
        </w:rPr>
        <w:t xml:space="preserve"> hiện trên cơ sở các tiêu chí như sau:</w:t>
      </w:r>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 Tiêu chí 1: Thí sinh được công nhận tốt nghiệp trung học phổ thông.</w:t>
      </w:r>
    </w:p>
    <w:p w:rsidR="00F220E9" w:rsidRPr="0096659E" w:rsidRDefault="00F220E9" w:rsidP="000D4F3E">
      <w:pPr>
        <w:spacing w:after="0" w:line="360" w:lineRule="auto"/>
        <w:ind w:firstLine="720"/>
        <w:jc w:val="both"/>
        <w:rPr>
          <w:rFonts w:ascii="Times New Roman" w:hAnsi="Times New Roman"/>
          <w:sz w:val="28"/>
          <w:szCs w:val="28"/>
        </w:rPr>
      </w:pPr>
      <w:r w:rsidRPr="0096659E">
        <w:rPr>
          <w:rFonts w:ascii="Times New Roman" w:hAnsi="Times New Roman"/>
          <w:sz w:val="28"/>
          <w:szCs w:val="28"/>
        </w:rPr>
        <w:t>- Tiêu chí 2</w:t>
      </w:r>
      <w:proofErr w:type="gramStart"/>
      <w:r w:rsidRPr="0096659E">
        <w:rPr>
          <w:rFonts w:ascii="Times New Roman" w:hAnsi="Times New Roman"/>
          <w:sz w:val="28"/>
          <w:szCs w:val="28"/>
          <w:lang w:val="vi-VN"/>
        </w:rPr>
        <w:t>:N</w:t>
      </w:r>
      <w:r w:rsidRPr="0096659E">
        <w:rPr>
          <w:rFonts w:ascii="Times New Roman" w:hAnsi="Times New Roman"/>
          <w:sz w:val="28"/>
          <w:szCs w:val="28"/>
        </w:rPr>
        <w:t>gưỡng</w:t>
      </w:r>
      <w:proofErr w:type="gramEnd"/>
      <w:r w:rsidRPr="0096659E">
        <w:rPr>
          <w:rFonts w:ascii="Times New Roman" w:hAnsi="Times New Roman"/>
          <w:sz w:val="28"/>
          <w:szCs w:val="28"/>
        </w:rPr>
        <w:t xml:space="preserve"> điểm xét tuyển</w:t>
      </w:r>
      <w:r w:rsidRPr="0096659E">
        <w:rPr>
          <w:rFonts w:ascii="Times New Roman" w:hAnsi="Times New Roman"/>
          <w:sz w:val="28"/>
          <w:szCs w:val="28"/>
          <w:lang w:val="vi-VN"/>
        </w:rPr>
        <w:t xml:space="preserve"> theo quy định của</w:t>
      </w:r>
      <w:r w:rsidRPr="0096659E">
        <w:rPr>
          <w:rFonts w:ascii="Times New Roman" w:hAnsi="Times New Roman"/>
          <w:sz w:val="28"/>
          <w:szCs w:val="28"/>
        </w:rPr>
        <w:t xml:space="preserve"> Bộ Giáo dục và Đào tạo. </w:t>
      </w:r>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 Tiêu chí 3: Chỉ xét tuyển những thí sinh nộp đăng ký xét tuyển vào trường với hồ sơ đầy đủ, hợp lệ và đúng quy định.</w:t>
      </w:r>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Nguồn tuyển: Tuyển sinh trong cả nước.</w:t>
      </w:r>
    </w:p>
    <w:p w:rsidR="00F220E9" w:rsidRPr="0096659E" w:rsidRDefault="00F220E9" w:rsidP="000D4F3E">
      <w:pPr>
        <w:spacing w:after="0" w:line="360" w:lineRule="auto"/>
        <w:ind w:firstLine="720"/>
        <w:jc w:val="both"/>
        <w:rPr>
          <w:rFonts w:ascii="Times New Roman" w:hAnsi="Times New Roman"/>
          <w:sz w:val="28"/>
          <w:szCs w:val="28"/>
        </w:rPr>
      </w:pPr>
      <w:r w:rsidRPr="0096659E">
        <w:rPr>
          <w:rFonts w:ascii="Times New Roman" w:hAnsi="Times New Roman"/>
          <w:b/>
          <w:bCs/>
          <w:i/>
          <w:iCs/>
          <w:sz w:val="28"/>
          <w:szCs w:val="28"/>
        </w:rPr>
        <w:t xml:space="preserve">* Phương thức </w:t>
      </w:r>
      <w:r w:rsidRPr="0096659E">
        <w:rPr>
          <w:rFonts w:ascii="Times New Roman" w:hAnsi="Times New Roman"/>
          <w:b/>
          <w:bCs/>
          <w:i/>
          <w:iCs/>
          <w:sz w:val="28"/>
          <w:szCs w:val="28"/>
          <w:lang w:val="vi-VN"/>
        </w:rPr>
        <w:t>2</w:t>
      </w:r>
      <w:r w:rsidRPr="0096659E">
        <w:rPr>
          <w:rFonts w:ascii="Times New Roman" w:hAnsi="Times New Roman"/>
          <w:sz w:val="28"/>
          <w:szCs w:val="28"/>
        </w:rPr>
        <w:t>: Xét tuyển thí sinh tốt nghiệp THPT dựa vào kết quả học tập bậc trung học phổ thông.</w:t>
      </w:r>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 xml:space="preserve">- Các tiêu </w:t>
      </w:r>
      <w:proofErr w:type="gramStart"/>
      <w:r w:rsidRPr="0096659E">
        <w:rPr>
          <w:rFonts w:ascii="Times New Roman" w:hAnsi="Times New Roman"/>
          <w:sz w:val="28"/>
          <w:szCs w:val="28"/>
        </w:rPr>
        <w:t>chí :</w:t>
      </w:r>
      <w:proofErr w:type="gramEnd"/>
    </w:p>
    <w:p w:rsidR="00F220E9" w:rsidRPr="0096659E" w:rsidRDefault="00F220E9" w:rsidP="000D4F3E">
      <w:pPr>
        <w:spacing w:after="0" w:line="360" w:lineRule="auto"/>
        <w:ind w:firstLine="720"/>
        <w:jc w:val="both"/>
        <w:rPr>
          <w:rFonts w:ascii="Times New Roman" w:hAnsi="Times New Roman"/>
          <w:sz w:val="28"/>
          <w:szCs w:val="28"/>
        </w:rPr>
      </w:pPr>
      <w:r w:rsidRPr="0096659E">
        <w:rPr>
          <w:rFonts w:ascii="Times New Roman" w:hAnsi="Times New Roman"/>
          <w:sz w:val="28"/>
          <w:szCs w:val="28"/>
        </w:rPr>
        <w:t xml:space="preserve">Theo phương thức tuyển sinh này, Trường Đại học Thái Bình sẽ tổ chức xét tuyển dựa trên 03 tiêu chí như </w:t>
      </w:r>
      <w:proofErr w:type="gramStart"/>
      <w:r w:rsidRPr="0096659E">
        <w:rPr>
          <w:rFonts w:ascii="Times New Roman" w:hAnsi="Times New Roman"/>
          <w:sz w:val="28"/>
          <w:szCs w:val="28"/>
        </w:rPr>
        <w:t>sau :</w:t>
      </w:r>
      <w:proofErr w:type="gramEnd"/>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 Tiêu chí 1: Thí sinh đã tốt nghiệp THPT hoặc tương đương</w:t>
      </w:r>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 xml:space="preserve">+ Tiêu chí </w:t>
      </w:r>
      <w:proofErr w:type="gramStart"/>
      <w:r w:rsidRPr="0096659E">
        <w:rPr>
          <w:rFonts w:ascii="Times New Roman" w:hAnsi="Times New Roman"/>
          <w:sz w:val="28"/>
          <w:szCs w:val="28"/>
        </w:rPr>
        <w:t>2 :</w:t>
      </w:r>
      <w:proofErr w:type="gramEnd"/>
      <w:r w:rsidRPr="0096659E">
        <w:rPr>
          <w:rFonts w:ascii="Times New Roman" w:hAnsi="Times New Roman"/>
          <w:sz w:val="28"/>
          <w:szCs w:val="28"/>
        </w:rPr>
        <w:t xml:space="preserve"> Điểm trung bình của 3 môn theo khối xét tuyển của ngành đăng ký xét tuyển trong 2 học kỳ ( học kỳ 1 và học kỳ 2 lớp 12 ): đạt 6,0 điểm trở lên.</w:t>
      </w:r>
    </w:p>
    <w:p w:rsidR="00F220E9" w:rsidRPr="0096659E" w:rsidRDefault="00F220E9" w:rsidP="000D4F3E">
      <w:pPr>
        <w:spacing w:after="0" w:line="360" w:lineRule="auto"/>
        <w:jc w:val="both"/>
        <w:rPr>
          <w:rFonts w:ascii="Times New Roman" w:hAnsi="Times New Roman"/>
          <w:sz w:val="28"/>
          <w:szCs w:val="28"/>
        </w:rPr>
      </w:pPr>
      <w:r w:rsidRPr="0096659E">
        <w:rPr>
          <w:rFonts w:ascii="Times New Roman" w:hAnsi="Times New Roman"/>
          <w:sz w:val="28"/>
          <w:szCs w:val="28"/>
        </w:rPr>
        <w:tab/>
        <w:t>+ Tiêu chí</w:t>
      </w:r>
      <w:r w:rsidR="0070752E">
        <w:rPr>
          <w:rFonts w:ascii="Times New Roman" w:hAnsi="Times New Roman"/>
          <w:sz w:val="28"/>
          <w:szCs w:val="28"/>
        </w:rPr>
        <w:t xml:space="preserve"> </w:t>
      </w:r>
      <w:r w:rsidRPr="0096659E">
        <w:rPr>
          <w:rFonts w:ascii="Times New Roman" w:hAnsi="Times New Roman"/>
          <w:sz w:val="28"/>
          <w:szCs w:val="28"/>
        </w:rPr>
        <w:t xml:space="preserve">3: Hạnh kiểm được xếp loại Khá trở lên năm học lớp 12. </w:t>
      </w:r>
    </w:p>
    <w:p w:rsidR="00F220E9" w:rsidRPr="0096659E" w:rsidRDefault="00F220E9" w:rsidP="000D4F3E">
      <w:pPr>
        <w:spacing w:after="0" w:line="360" w:lineRule="auto"/>
        <w:jc w:val="both"/>
        <w:rPr>
          <w:rFonts w:ascii="Times New Roman" w:hAnsi="Times New Roman"/>
          <w:sz w:val="28"/>
          <w:szCs w:val="28"/>
          <w:lang w:val="vi-VN"/>
        </w:rPr>
      </w:pPr>
      <w:r w:rsidRPr="0096659E">
        <w:rPr>
          <w:rFonts w:ascii="Times New Roman" w:hAnsi="Times New Roman"/>
          <w:sz w:val="28"/>
          <w:szCs w:val="28"/>
        </w:rPr>
        <w:tab/>
        <w:t xml:space="preserve">Chỉ những thí sinh đạt 3 tiêu chí trên mới đủ điều kiện tham gia xét tuyển </w:t>
      </w:r>
    </w:p>
    <w:p w:rsidR="00F220E9" w:rsidRPr="00775249" w:rsidRDefault="00F220E9" w:rsidP="000D4F3E">
      <w:pPr>
        <w:spacing w:after="0" w:line="360" w:lineRule="auto"/>
        <w:jc w:val="both"/>
        <w:rPr>
          <w:rFonts w:ascii="Times New Roman" w:hAnsi="Times New Roman"/>
          <w:sz w:val="28"/>
          <w:szCs w:val="28"/>
        </w:rPr>
      </w:pPr>
      <w:r w:rsidRPr="00775249">
        <w:rPr>
          <w:rFonts w:ascii="Times New Roman" w:hAnsi="Times New Roman"/>
          <w:sz w:val="28"/>
          <w:szCs w:val="28"/>
        </w:rPr>
        <w:t>(</w:t>
      </w:r>
      <w:proofErr w:type="gramStart"/>
      <w:r w:rsidRPr="00775249">
        <w:rPr>
          <w:rFonts w:ascii="Times New Roman" w:hAnsi="Times New Roman"/>
          <w:sz w:val="28"/>
          <w:szCs w:val="28"/>
        </w:rPr>
        <w:t>điểm</w:t>
      </w:r>
      <w:proofErr w:type="gramEnd"/>
      <w:r w:rsidRPr="00775249">
        <w:rPr>
          <w:rFonts w:ascii="Times New Roman" w:hAnsi="Times New Roman"/>
          <w:sz w:val="28"/>
          <w:szCs w:val="28"/>
        </w:rPr>
        <w:t xml:space="preserve"> ưu tiên không được tính vào các tiêu chí trên)</w:t>
      </w:r>
      <w:r w:rsidRPr="00775249">
        <w:rPr>
          <w:rFonts w:ascii="Times New Roman" w:hAnsi="Times New Roman"/>
          <w:sz w:val="28"/>
          <w:szCs w:val="28"/>
          <w:lang w:val="vi-VN"/>
        </w:rPr>
        <w:t>.</w:t>
      </w:r>
    </w:p>
    <w:p w:rsidR="00775249" w:rsidRPr="00775249" w:rsidRDefault="00775249" w:rsidP="00775249">
      <w:pPr>
        <w:spacing w:after="0" w:line="360" w:lineRule="auto"/>
        <w:jc w:val="both"/>
        <w:rPr>
          <w:rFonts w:ascii="Times New Roman" w:hAnsi="Times New Roman"/>
          <w:sz w:val="28"/>
          <w:szCs w:val="28"/>
        </w:rPr>
      </w:pPr>
      <w:r w:rsidRPr="00775249">
        <w:rPr>
          <w:rFonts w:ascii="Times New Roman" w:hAnsi="Times New Roman"/>
          <w:sz w:val="28"/>
          <w:szCs w:val="28"/>
        </w:rPr>
        <w:t xml:space="preserve">- Chính sách ưu tiên trong tuyển sinh được thực hiện </w:t>
      </w:r>
      <w:proofErr w:type="gramStart"/>
      <w:r w:rsidRPr="00775249">
        <w:rPr>
          <w:rFonts w:ascii="Times New Roman" w:hAnsi="Times New Roman"/>
          <w:sz w:val="28"/>
          <w:szCs w:val="28"/>
        </w:rPr>
        <w:t>theo</w:t>
      </w:r>
      <w:proofErr w:type="gramEnd"/>
      <w:r w:rsidRPr="00775249">
        <w:rPr>
          <w:rFonts w:ascii="Times New Roman" w:hAnsi="Times New Roman"/>
          <w:sz w:val="28"/>
          <w:szCs w:val="28"/>
        </w:rPr>
        <w:t xml:space="preserve"> quy định hiện hành.</w:t>
      </w:r>
    </w:p>
    <w:p w:rsidR="00AD46F2" w:rsidRDefault="00F220E9" w:rsidP="000D4F3E">
      <w:pPr>
        <w:spacing w:after="0" w:line="360" w:lineRule="auto"/>
        <w:jc w:val="both"/>
        <w:rPr>
          <w:rFonts w:ascii="Times New Roman" w:hAnsi="Times New Roman"/>
          <w:i/>
          <w:sz w:val="28"/>
          <w:szCs w:val="28"/>
          <w:lang w:val="sv-SE"/>
        </w:rPr>
      </w:pPr>
      <w:r w:rsidRPr="0096659E">
        <w:rPr>
          <w:rFonts w:ascii="Times New Roman" w:hAnsi="Times New Roman"/>
          <w:sz w:val="28"/>
          <w:szCs w:val="28"/>
        </w:rPr>
        <w:tab/>
      </w:r>
      <w:r w:rsidR="00AD46F2" w:rsidRPr="0096659E">
        <w:rPr>
          <w:rFonts w:ascii="Times New Roman" w:hAnsi="Times New Roman"/>
          <w:i/>
          <w:sz w:val="28"/>
          <w:szCs w:val="28"/>
          <w:lang w:val="sv-SE"/>
        </w:rPr>
        <w:t>1.3.2. Điểm trúng tuyển của 2 năm gần nhất ( lấy từ kết quả của Kỳ thi THPT quốc gia)</w:t>
      </w:r>
    </w:p>
    <w:p w:rsidR="00B96848" w:rsidRDefault="00B96848" w:rsidP="000D4F3E">
      <w:pPr>
        <w:spacing w:after="0" w:line="360" w:lineRule="auto"/>
        <w:jc w:val="both"/>
        <w:rPr>
          <w:rFonts w:ascii="Times New Roman" w:hAnsi="Times New Roman"/>
          <w:i/>
          <w:sz w:val="28"/>
          <w:szCs w:val="28"/>
          <w:lang w:val="sv-SE"/>
        </w:rPr>
      </w:pPr>
    </w:p>
    <w:p w:rsidR="00B96848" w:rsidRPr="0096659E" w:rsidRDefault="00B96848" w:rsidP="000D4F3E">
      <w:pPr>
        <w:spacing w:after="0" w:line="360" w:lineRule="auto"/>
        <w:jc w:val="both"/>
        <w:rPr>
          <w:rFonts w:ascii="Times New Roman" w:hAnsi="Times New Roman"/>
          <w:b/>
          <w:sz w:val="28"/>
          <w:szCs w:val="28"/>
          <w:lang w:val="sv-SE"/>
        </w:rPr>
      </w:pPr>
    </w:p>
    <w:tbl>
      <w:tblPr>
        <w:tblW w:w="9900" w:type="dxa"/>
        <w:tblInd w:w="-72" w:type="dxa"/>
        <w:tblLook w:val="04A0" w:firstRow="1" w:lastRow="0" w:firstColumn="1" w:lastColumn="0" w:noHBand="0" w:noVBand="1"/>
      </w:tblPr>
      <w:tblGrid>
        <w:gridCol w:w="2590"/>
        <w:gridCol w:w="992"/>
        <w:gridCol w:w="1098"/>
        <w:gridCol w:w="1440"/>
        <w:gridCol w:w="1080"/>
        <w:gridCol w:w="1260"/>
        <w:gridCol w:w="1440"/>
      </w:tblGrid>
      <w:tr w:rsidR="00AD46F2" w:rsidRPr="0096659E" w:rsidTr="0096659E">
        <w:trPr>
          <w:trHeight w:val="284"/>
        </w:trPr>
        <w:tc>
          <w:tcPr>
            <w:tcW w:w="2590" w:type="dxa"/>
            <w:vMerge w:val="restart"/>
            <w:tcBorders>
              <w:top w:val="single" w:sz="4" w:space="0" w:color="auto"/>
              <w:left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
                <w:bCs/>
                <w:sz w:val="28"/>
                <w:szCs w:val="28"/>
                <w:lang w:val="sv-SE"/>
              </w:rPr>
            </w:pPr>
            <w:r w:rsidRPr="0096659E">
              <w:rPr>
                <w:rFonts w:ascii="Times New Roman" w:hAnsi="Times New Roman"/>
                <w:b/>
                <w:bCs/>
                <w:sz w:val="28"/>
                <w:szCs w:val="28"/>
                <w:lang w:val="sv-SE"/>
              </w:rPr>
              <w:t>Nhóm ngành/ Ngành/ tổ hợp xét tuyểt</w:t>
            </w:r>
          </w:p>
        </w:tc>
        <w:tc>
          <w:tcPr>
            <w:tcW w:w="3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Năm tuyển sinh -2</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Năm tuyển sinh -1</w:t>
            </w:r>
          </w:p>
        </w:tc>
      </w:tr>
      <w:tr w:rsidR="00AD46F2" w:rsidRPr="0096659E" w:rsidTr="0096659E">
        <w:trPr>
          <w:trHeight w:val="284"/>
        </w:trPr>
        <w:tc>
          <w:tcPr>
            <w:tcW w:w="2590" w:type="dxa"/>
            <w:vMerge/>
            <w:tcBorders>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Chỉ tiêu</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Số trúng tuyển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Điểm trúng tuyển</w:t>
            </w:r>
          </w:p>
        </w:tc>
        <w:tc>
          <w:tcPr>
            <w:tcW w:w="1080" w:type="dxa"/>
            <w:tcBorders>
              <w:top w:val="single" w:sz="4" w:space="0" w:color="auto"/>
              <w:left w:val="single" w:sz="4" w:space="0" w:color="auto"/>
              <w:bottom w:val="single" w:sz="4" w:space="0" w:color="auto"/>
              <w:right w:val="single" w:sz="4" w:space="0" w:color="auto"/>
            </w:tcBorders>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Chỉ tiêu</w:t>
            </w:r>
          </w:p>
        </w:tc>
        <w:tc>
          <w:tcPr>
            <w:tcW w:w="1260" w:type="dxa"/>
            <w:tcBorders>
              <w:top w:val="single" w:sz="4" w:space="0" w:color="auto"/>
              <w:left w:val="single" w:sz="4" w:space="0" w:color="auto"/>
              <w:bottom w:val="single" w:sz="4" w:space="0" w:color="auto"/>
              <w:right w:val="single" w:sz="4" w:space="0" w:color="auto"/>
            </w:tcBorders>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Số trúng tuyển</w:t>
            </w:r>
          </w:p>
        </w:tc>
        <w:tc>
          <w:tcPr>
            <w:tcW w:w="1440" w:type="dxa"/>
            <w:tcBorders>
              <w:top w:val="single" w:sz="4" w:space="0" w:color="auto"/>
              <w:left w:val="single" w:sz="4" w:space="0" w:color="auto"/>
              <w:bottom w:val="single" w:sz="4" w:space="0" w:color="auto"/>
              <w:right w:val="single" w:sz="4" w:space="0" w:color="auto"/>
            </w:tcBorders>
            <w:vAlign w:val="center"/>
          </w:tcPr>
          <w:p w:rsidR="00AD46F2" w:rsidRPr="0096659E" w:rsidRDefault="00AD46F2" w:rsidP="000D4F3E">
            <w:pPr>
              <w:spacing w:after="0" w:line="360" w:lineRule="auto"/>
              <w:jc w:val="center"/>
              <w:rPr>
                <w:rFonts w:ascii="Times New Roman" w:hAnsi="Times New Roman"/>
                <w:b/>
                <w:bCs/>
                <w:sz w:val="28"/>
                <w:szCs w:val="28"/>
              </w:rPr>
            </w:pPr>
            <w:r w:rsidRPr="0096659E">
              <w:rPr>
                <w:rFonts w:ascii="Times New Roman" w:hAnsi="Times New Roman"/>
                <w:b/>
                <w:bCs/>
                <w:sz w:val="28"/>
                <w:szCs w:val="28"/>
              </w:rPr>
              <w:t>Điểm trúng tuyển</w:t>
            </w:r>
          </w:p>
        </w:tc>
      </w:tr>
      <w:tr w:rsidR="00AD46F2" w:rsidRPr="0096659E" w:rsidTr="0096659E">
        <w:trPr>
          <w:trHeight w:val="28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45255A" w:rsidRDefault="00AD46F2" w:rsidP="000D4F3E">
            <w:pPr>
              <w:spacing w:after="0" w:line="360" w:lineRule="auto"/>
              <w:rPr>
                <w:rFonts w:ascii="Times New Roman" w:hAnsi="Times New Roman"/>
                <w:b/>
                <w:bCs/>
                <w:sz w:val="28"/>
                <w:szCs w:val="28"/>
              </w:rPr>
            </w:pPr>
            <w:r w:rsidRPr="0045255A">
              <w:rPr>
                <w:rFonts w:ascii="Times New Roman" w:hAnsi="Times New Roman"/>
                <w:b/>
                <w:bCs/>
                <w:sz w:val="28"/>
                <w:szCs w:val="28"/>
              </w:rPr>
              <w:t>Nhóm ngành I</w:t>
            </w:r>
            <w:r w:rsidR="004A45B1" w:rsidRPr="0045255A">
              <w:rPr>
                <w:rFonts w:ascii="Times New Roman" w:hAnsi="Times New Roman"/>
                <w:b/>
                <w:bCs/>
                <w:sz w:val="28"/>
                <w:szCs w:val="28"/>
              </w:rPr>
              <w:t>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Cs/>
                <w:sz w:val="28"/>
                <w:szCs w:val="2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rPr>
                <w:rFonts w:ascii="Times New Roman" w:hAnsi="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6F2" w:rsidRPr="0096659E" w:rsidRDefault="00AD46F2" w:rsidP="000D4F3E">
            <w:pPr>
              <w:spacing w:after="0" w:line="360" w:lineRule="auto"/>
              <w:jc w:val="center"/>
              <w:rPr>
                <w:rFonts w:ascii="Times New Roman" w:hAnsi="Times New Roman"/>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AD46F2" w:rsidRPr="0096659E" w:rsidRDefault="00AD46F2" w:rsidP="000D4F3E">
            <w:pPr>
              <w:spacing w:after="0" w:line="360" w:lineRule="auto"/>
              <w:jc w:val="center"/>
              <w:rPr>
                <w:rFonts w:ascii="Times New Roman" w:hAnsi="Times New Roman"/>
                <w:bCs/>
                <w:sz w:val="28"/>
                <w:szCs w:val="28"/>
              </w:rPr>
            </w:pPr>
          </w:p>
        </w:tc>
        <w:tc>
          <w:tcPr>
            <w:tcW w:w="1260" w:type="dxa"/>
            <w:tcBorders>
              <w:top w:val="single" w:sz="4" w:space="0" w:color="auto"/>
              <w:left w:val="single" w:sz="4" w:space="0" w:color="auto"/>
              <w:bottom w:val="single" w:sz="4" w:space="0" w:color="auto"/>
              <w:right w:val="single" w:sz="4" w:space="0" w:color="auto"/>
            </w:tcBorders>
          </w:tcPr>
          <w:p w:rsidR="00AD46F2" w:rsidRPr="0096659E" w:rsidRDefault="00AD46F2" w:rsidP="000D4F3E">
            <w:pPr>
              <w:spacing w:after="0" w:line="360" w:lineRule="auto"/>
              <w:jc w:val="center"/>
              <w:rPr>
                <w:rFonts w:ascii="Times New Roman" w:hAnsi="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AD46F2" w:rsidRPr="0096659E" w:rsidRDefault="00AD46F2" w:rsidP="000D4F3E">
            <w:pPr>
              <w:spacing w:after="0" w:line="360" w:lineRule="auto"/>
              <w:jc w:val="center"/>
              <w:rPr>
                <w:rFonts w:ascii="Times New Roman" w:hAnsi="Times New Roman"/>
                <w:bCs/>
                <w:sz w:val="28"/>
                <w:szCs w:val="28"/>
              </w:rPr>
            </w:pPr>
          </w:p>
        </w:tc>
      </w:tr>
      <w:tr w:rsidR="00BF13F2"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96659E" w:rsidRDefault="00BF13F2"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Quản trị kinh doanh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E7746E" w:rsidRDefault="00BF13F2" w:rsidP="000D4F3E">
            <w:pPr>
              <w:spacing w:after="0" w:line="360" w:lineRule="auto"/>
              <w:jc w:val="right"/>
              <w:rPr>
                <w:rFonts w:ascii="Times New Roman" w:eastAsia="Times New Roman" w:hAnsi="Times New Roman"/>
                <w:bCs/>
                <w:color w:val="000000"/>
                <w:sz w:val="28"/>
                <w:szCs w:val="28"/>
              </w:rPr>
            </w:pPr>
            <w:r w:rsidRPr="00E7746E">
              <w:rPr>
                <w:rFonts w:ascii="Times New Roman" w:eastAsia="Times New Roman" w:hAnsi="Times New Roman"/>
                <w:bCs/>
                <w:color w:val="000000"/>
                <w:sz w:val="28"/>
                <w:szCs w:val="28"/>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96659E" w:rsidRDefault="00BF13F2"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96659E" w:rsidRDefault="00CF7198"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tcPr>
          <w:p w:rsidR="00BF13F2"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BF13F2" w:rsidRPr="0096659E" w:rsidRDefault="0096076D"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BF13F2"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15,0</w:t>
            </w:r>
          </w:p>
        </w:tc>
      </w:tr>
      <w:tr w:rsidR="00BF13F2"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96659E" w:rsidRDefault="00BF13F2"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Kế toán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E7746E" w:rsidRDefault="00BF13F2" w:rsidP="000D4F3E">
            <w:pPr>
              <w:spacing w:after="0" w:line="360" w:lineRule="auto"/>
              <w:jc w:val="right"/>
              <w:rPr>
                <w:rFonts w:ascii="Times New Roman" w:eastAsia="Times New Roman" w:hAnsi="Times New Roman"/>
                <w:bCs/>
                <w:color w:val="000000"/>
                <w:sz w:val="28"/>
                <w:szCs w:val="28"/>
              </w:rPr>
            </w:pPr>
            <w:r w:rsidRPr="00E7746E">
              <w:rPr>
                <w:rFonts w:ascii="Times New Roman" w:eastAsia="Times New Roman" w:hAnsi="Times New Roman"/>
                <w:bCs/>
                <w:color w:val="000000"/>
                <w:sz w:val="28"/>
                <w:szCs w:val="28"/>
              </w:rPr>
              <w:t>100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96659E" w:rsidRDefault="00BF13F2"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13F2" w:rsidRPr="0096659E" w:rsidRDefault="00CF7198"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tcPr>
          <w:p w:rsidR="00BF13F2"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BF13F2" w:rsidRPr="0096659E" w:rsidRDefault="0096076D"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23</w:t>
            </w:r>
          </w:p>
        </w:tc>
        <w:tc>
          <w:tcPr>
            <w:tcW w:w="1440" w:type="dxa"/>
            <w:tcBorders>
              <w:top w:val="single" w:sz="4" w:space="0" w:color="auto"/>
              <w:left w:val="single" w:sz="4" w:space="0" w:color="auto"/>
              <w:bottom w:val="single" w:sz="4" w:space="0" w:color="auto"/>
              <w:right w:val="single" w:sz="4" w:space="0" w:color="auto"/>
            </w:tcBorders>
          </w:tcPr>
          <w:p w:rsidR="00BF13F2" w:rsidRPr="0096659E" w:rsidRDefault="00D35C6C" w:rsidP="00D35C6C">
            <w:pPr>
              <w:spacing w:after="0" w:line="360" w:lineRule="auto"/>
              <w:jc w:val="center"/>
              <w:rPr>
                <w:rFonts w:ascii="Times New Roman" w:hAnsi="Times New Roman"/>
                <w:bCs/>
                <w:sz w:val="28"/>
                <w:szCs w:val="28"/>
              </w:rPr>
            </w:pPr>
            <w:r w:rsidRPr="0096659E">
              <w:rPr>
                <w:rFonts w:ascii="Times New Roman" w:hAnsi="Times New Roman"/>
                <w:bCs/>
                <w:sz w:val="28"/>
                <w:szCs w:val="28"/>
              </w:rPr>
              <w:t>15,0</w:t>
            </w:r>
          </w:p>
        </w:tc>
      </w:tr>
      <w:tr w:rsidR="00D35C6C"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Kinh tế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96659E" w:rsidRDefault="00D35C6C" w:rsidP="000D4F3E">
            <w:pPr>
              <w:spacing w:after="0" w:line="360" w:lineRule="auto"/>
              <w:jc w:val="right"/>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CF7198"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tcPr>
          <w:p w:rsidR="00D35C6C"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D35C6C" w:rsidRPr="0096659E" w:rsidRDefault="00D35C6C" w:rsidP="008B6713">
            <w:pPr>
              <w:spacing w:after="0" w:line="360" w:lineRule="auto"/>
              <w:jc w:val="center"/>
              <w:rPr>
                <w:rFonts w:ascii="Times New Roman" w:hAnsi="Times New Roman"/>
                <w:bCs/>
                <w:sz w:val="28"/>
                <w:szCs w:val="28"/>
              </w:rPr>
            </w:pPr>
            <w:r w:rsidRPr="0096659E">
              <w:rPr>
                <w:rFonts w:ascii="Times New Roman" w:hAnsi="Times New Roman"/>
                <w:bCs/>
                <w:sz w:val="28"/>
                <w:szCs w:val="28"/>
              </w:rPr>
              <w:t>15,0</w:t>
            </w:r>
          </w:p>
        </w:tc>
      </w:tr>
      <w:tr w:rsidR="00D35C6C"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Luật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96659E" w:rsidRDefault="00D35C6C" w:rsidP="000D4F3E">
            <w:pPr>
              <w:spacing w:after="0" w:line="360" w:lineRule="auto"/>
              <w:jc w:val="right"/>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CF7198"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tcPr>
          <w:p w:rsidR="00D35C6C"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6</w:t>
            </w:r>
          </w:p>
        </w:tc>
        <w:tc>
          <w:tcPr>
            <w:tcW w:w="1440" w:type="dxa"/>
            <w:tcBorders>
              <w:top w:val="single" w:sz="4" w:space="0" w:color="auto"/>
              <w:left w:val="single" w:sz="4" w:space="0" w:color="auto"/>
              <w:bottom w:val="single" w:sz="4" w:space="0" w:color="auto"/>
              <w:right w:val="single" w:sz="4" w:space="0" w:color="auto"/>
            </w:tcBorders>
          </w:tcPr>
          <w:p w:rsidR="00D35C6C" w:rsidRPr="0096659E" w:rsidRDefault="00D35C6C" w:rsidP="008B6713">
            <w:pPr>
              <w:spacing w:after="0" w:line="360" w:lineRule="auto"/>
              <w:jc w:val="center"/>
              <w:rPr>
                <w:rFonts w:ascii="Times New Roman" w:hAnsi="Times New Roman"/>
                <w:bCs/>
                <w:sz w:val="28"/>
                <w:szCs w:val="28"/>
              </w:rPr>
            </w:pPr>
            <w:r w:rsidRPr="0096659E">
              <w:rPr>
                <w:rFonts w:ascii="Times New Roman" w:hAnsi="Times New Roman"/>
                <w:bCs/>
                <w:sz w:val="28"/>
                <w:szCs w:val="28"/>
              </w:rPr>
              <w:t>15,0</w:t>
            </w:r>
          </w:p>
        </w:tc>
      </w:tr>
      <w:tr w:rsidR="00D35C6C"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45255A" w:rsidRDefault="00D35C6C" w:rsidP="000D4F3E">
            <w:pPr>
              <w:spacing w:after="0" w:line="360" w:lineRule="auto"/>
              <w:rPr>
                <w:rFonts w:ascii="Times New Roman" w:eastAsia="Times New Roman" w:hAnsi="Times New Roman"/>
                <w:b/>
                <w:color w:val="000000"/>
                <w:sz w:val="28"/>
                <w:szCs w:val="28"/>
              </w:rPr>
            </w:pPr>
            <w:r w:rsidRPr="0045255A">
              <w:rPr>
                <w:rFonts w:ascii="Times New Roman" w:eastAsia="Times New Roman" w:hAnsi="Times New Roman"/>
                <w:b/>
                <w:color w:val="000000"/>
                <w:sz w:val="28"/>
                <w:szCs w:val="28"/>
              </w:rPr>
              <w:t>Nhóm ngành 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96659E" w:rsidRDefault="00D35C6C" w:rsidP="000D4F3E">
            <w:pPr>
              <w:spacing w:after="0" w:line="360" w:lineRule="auto"/>
              <w:jc w:val="right"/>
              <w:rPr>
                <w:rFonts w:ascii="Times New Roman" w:eastAsia="Times New Roman" w:hAnsi="Times New Roman"/>
                <w:color w:val="000000"/>
                <w:sz w:val="28"/>
                <w:szCs w:val="28"/>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D35C6C" w:rsidRPr="0096659E" w:rsidRDefault="00D35C6C" w:rsidP="000D4F3E">
            <w:pPr>
              <w:spacing w:after="0" w:line="360" w:lineRule="auto"/>
              <w:jc w:val="center"/>
              <w:rPr>
                <w:rFonts w:ascii="Times New Roman" w:hAnsi="Times New Roman"/>
                <w:bCs/>
                <w:sz w:val="28"/>
                <w:szCs w:val="28"/>
              </w:rPr>
            </w:pPr>
          </w:p>
        </w:tc>
        <w:tc>
          <w:tcPr>
            <w:tcW w:w="126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p>
        </w:tc>
      </w:tr>
      <w:tr w:rsidR="00D35C6C"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96659E" w:rsidRDefault="00D35C6C"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Công nghệ thông tin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96659E" w:rsidRDefault="00D35C6C" w:rsidP="000D4F3E">
            <w:pPr>
              <w:spacing w:after="0" w:line="360" w:lineRule="auto"/>
              <w:jc w:val="right"/>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CF7198"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tcPr>
          <w:p w:rsidR="00D35C6C"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D35C6C" w:rsidRPr="0096659E" w:rsidRDefault="00D35C6C" w:rsidP="008B6713">
            <w:pPr>
              <w:spacing w:after="0" w:line="360" w:lineRule="auto"/>
              <w:jc w:val="center"/>
              <w:rPr>
                <w:rFonts w:ascii="Times New Roman" w:hAnsi="Times New Roman"/>
                <w:bCs/>
                <w:sz w:val="28"/>
                <w:szCs w:val="28"/>
              </w:rPr>
            </w:pPr>
          </w:p>
        </w:tc>
      </w:tr>
      <w:tr w:rsidR="00D35C6C"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AA4290" w:rsidP="00AA4290">
            <w:pPr>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Công nghệ kỹ thuật Điện - Đ</w:t>
            </w:r>
            <w:r w:rsidR="00D35C6C" w:rsidRPr="0096659E">
              <w:rPr>
                <w:rFonts w:ascii="Times New Roman" w:eastAsia="Times New Roman" w:hAnsi="Times New Roman"/>
                <w:color w:val="000000"/>
                <w:sz w:val="28"/>
                <w:szCs w:val="28"/>
              </w:rPr>
              <w:t>iện tử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96659E" w:rsidRDefault="00D35C6C" w:rsidP="000D4F3E">
            <w:pPr>
              <w:spacing w:after="0" w:line="360" w:lineRule="auto"/>
              <w:jc w:val="right"/>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90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CF7198"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tcPr>
          <w:p w:rsidR="00D35C6C"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60</w:t>
            </w:r>
          </w:p>
        </w:tc>
        <w:tc>
          <w:tcPr>
            <w:tcW w:w="126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37</w:t>
            </w:r>
          </w:p>
        </w:tc>
        <w:tc>
          <w:tcPr>
            <w:tcW w:w="1440" w:type="dxa"/>
            <w:tcBorders>
              <w:top w:val="single" w:sz="4" w:space="0" w:color="auto"/>
              <w:left w:val="single" w:sz="4" w:space="0" w:color="auto"/>
              <w:bottom w:val="single" w:sz="4" w:space="0" w:color="auto"/>
              <w:right w:val="single" w:sz="4" w:space="0" w:color="auto"/>
            </w:tcBorders>
          </w:tcPr>
          <w:p w:rsidR="00D35C6C" w:rsidRPr="0096659E" w:rsidRDefault="00D35C6C" w:rsidP="008B6713">
            <w:pPr>
              <w:spacing w:after="0" w:line="360" w:lineRule="auto"/>
              <w:jc w:val="center"/>
              <w:rPr>
                <w:rFonts w:ascii="Times New Roman" w:hAnsi="Times New Roman"/>
                <w:bCs/>
                <w:sz w:val="28"/>
                <w:szCs w:val="28"/>
              </w:rPr>
            </w:pPr>
            <w:r w:rsidRPr="0096659E">
              <w:rPr>
                <w:rFonts w:ascii="Times New Roman" w:hAnsi="Times New Roman"/>
                <w:bCs/>
                <w:sz w:val="28"/>
                <w:szCs w:val="28"/>
              </w:rPr>
              <w:t>15,0</w:t>
            </w:r>
          </w:p>
        </w:tc>
      </w:tr>
      <w:tr w:rsidR="00D35C6C"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Công nghệ kỹ thuật cơ khí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35C6C" w:rsidRPr="0096659E" w:rsidRDefault="00D35C6C" w:rsidP="000D4F3E">
            <w:pPr>
              <w:spacing w:after="0" w:line="360" w:lineRule="auto"/>
              <w:jc w:val="right"/>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30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CF7198"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tcPr>
          <w:p w:rsidR="00D35C6C"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D35C6C" w:rsidRPr="0096659E" w:rsidRDefault="00D35C6C" w:rsidP="008B6713">
            <w:pPr>
              <w:spacing w:after="0" w:line="360" w:lineRule="auto"/>
              <w:jc w:val="center"/>
              <w:rPr>
                <w:rFonts w:ascii="Times New Roman" w:hAnsi="Times New Roman"/>
                <w:bCs/>
                <w:sz w:val="28"/>
                <w:szCs w:val="28"/>
              </w:rPr>
            </w:pPr>
            <w:r w:rsidRPr="0096659E">
              <w:rPr>
                <w:rFonts w:ascii="Times New Roman" w:hAnsi="Times New Roman"/>
                <w:bCs/>
                <w:sz w:val="28"/>
                <w:szCs w:val="28"/>
              </w:rPr>
              <w:t>15,0</w:t>
            </w:r>
          </w:p>
        </w:tc>
      </w:tr>
      <w:tr w:rsidR="00D35C6C" w:rsidRPr="0096659E" w:rsidTr="0096659E">
        <w:trPr>
          <w:trHeight w:val="454"/>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
                <w:sz w:val="28"/>
                <w:szCs w:val="28"/>
              </w:rPr>
            </w:pPr>
            <w:r w:rsidRPr="0096659E">
              <w:rPr>
                <w:rFonts w:ascii="Times New Roman" w:hAnsi="Times New Roman"/>
                <w:b/>
                <w:sz w:val="28"/>
                <w:szCs w:val="28"/>
              </w:rPr>
              <w:t>Tổng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A13D5B" w:rsidP="00E7746E">
            <w:pPr>
              <w:spacing w:after="0" w:line="360" w:lineRule="auto"/>
              <w:jc w:val="right"/>
              <w:rPr>
                <w:rFonts w:ascii="Times New Roman" w:hAnsi="Times New Roman"/>
                <w:bCs/>
                <w:sz w:val="28"/>
                <w:szCs w:val="28"/>
              </w:rPr>
            </w:pPr>
            <w:r w:rsidRPr="0096659E">
              <w:rPr>
                <w:rFonts w:ascii="Times New Roman" w:hAnsi="Times New Roman"/>
                <w:bCs/>
                <w:sz w:val="28"/>
                <w:szCs w:val="28"/>
              </w:rPr>
              <w:t>370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 xml:space="preserve">X </w:t>
            </w:r>
          </w:p>
        </w:tc>
        <w:tc>
          <w:tcPr>
            <w:tcW w:w="1080" w:type="dxa"/>
            <w:tcBorders>
              <w:top w:val="single" w:sz="4" w:space="0" w:color="auto"/>
              <w:left w:val="single" w:sz="4" w:space="0" w:color="auto"/>
              <w:bottom w:val="single" w:sz="4" w:space="0" w:color="auto"/>
              <w:right w:val="single" w:sz="4" w:space="0" w:color="auto"/>
            </w:tcBorders>
            <w:vAlign w:val="center"/>
          </w:tcPr>
          <w:p w:rsidR="00D35C6C" w:rsidRPr="0096659E" w:rsidRDefault="004C2436"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170</w:t>
            </w:r>
          </w:p>
        </w:tc>
        <w:tc>
          <w:tcPr>
            <w:tcW w:w="1260" w:type="dxa"/>
            <w:tcBorders>
              <w:top w:val="single" w:sz="4" w:space="0" w:color="auto"/>
              <w:left w:val="single" w:sz="4" w:space="0" w:color="auto"/>
              <w:bottom w:val="single" w:sz="4" w:space="0" w:color="auto"/>
              <w:right w:val="single" w:sz="4" w:space="0" w:color="auto"/>
            </w:tcBorders>
          </w:tcPr>
          <w:p w:rsidR="00D35C6C" w:rsidRPr="0096659E" w:rsidRDefault="00D35C6C" w:rsidP="000D4F3E">
            <w:pPr>
              <w:spacing w:after="0" w:line="360" w:lineRule="auto"/>
              <w:jc w:val="center"/>
              <w:rPr>
                <w:rFonts w:ascii="Times New Roman" w:hAnsi="Times New Roman"/>
                <w:bCs/>
                <w:sz w:val="28"/>
                <w:szCs w:val="28"/>
              </w:rPr>
            </w:pPr>
            <w:r w:rsidRPr="0096659E">
              <w:rPr>
                <w:rFonts w:ascii="Times New Roman" w:hAnsi="Times New Roman"/>
                <w:bCs/>
                <w:sz w:val="28"/>
                <w:szCs w:val="28"/>
              </w:rPr>
              <w:t>87</w:t>
            </w:r>
          </w:p>
        </w:tc>
        <w:tc>
          <w:tcPr>
            <w:tcW w:w="1440" w:type="dxa"/>
            <w:tcBorders>
              <w:top w:val="single" w:sz="4" w:space="0" w:color="auto"/>
              <w:left w:val="single" w:sz="4" w:space="0" w:color="auto"/>
              <w:bottom w:val="single" w:sz="4" w:space="0" w:color="auto"/>
              <w:right w:val="single" w:sz="4" w:space="0" w:color="auto"/>
            </w:tcBorders>
          </w:tcPr>
          <w:p w:rsidR="00D35C6C" w:rsidRPr="0096659E" w:rsidRDefault="00D35C6C" w:rsidP="008B6713">
            <w:pPr>
              <w:spacing w:after="0" w:line="360" w:lineRule="auto"/>
              <w:jc w:val="center"/>
              <w:rPr>
                <w:rFonts w:ascii="Times New Roman" w:hAnsi="Times New Roman"/>
                <w:bCs/>
                <w:sz w:val="28"/>
                <w:szCs w:val="28"/>
              </w:rPr>
            </w:pPr>
            <w:r w:rsidRPr="0096659E">
              <w:rPr>
                <w:rFonts w:ascii="Times New Roman" w:hAnsi="Times New Roman"/>
                <w:bCs/>
                <w:sz w:val="28"/>
                <w:szCs w:val="28"/>
              </w:rPr>
              <w:t>15,0</w:t>
            </w:r>
          </w:p>
        </w:tc>
      </w:tr>
    </w:tbl>
    <w:p w:rsidR="00AD46F2" w:rsidRPr="0096659E" w:rsidRDefault="00AD46F2" w:rsidP="0096659E">
      <w:pPr>
        <w:spacing w:before="120" w:after="0" w:line="360" w:lineRule="auto"/>
        <w:jc w:val="both"/>
        <w:rPr>
          <w:rFonts w:ascii="Times New Roman" w:hAnsi="Times New Roman"/>
          <w:b/>
          <w:sz w:val="28"/>
          <w:szCs w:val="28"/>
          <w:lang w:val="sv-SE"/>
        </w:rPr>
      </w:pPr>
      <w:r w:rsidRPr="0096659E">
        <w:rPr>
          <w:rFonts w:ascii="Times New Roman" w:hAnsi="Times New Roman"/>
          <w:sz w:val="28"/>
          <w:szCs w:val="28"/>
          <w:lang w:val="sv-SE"/>
        </w:rPr>
        <w:t xml:space="preserve">2. </w:t>
      </w:r>
      <w:r w:rsidRPr="0096659E">
        <w:rPr>
          <w:rFonts w:ascii="Times New Roman" w:hAnsi="Times New Roman"/>
          <w:b/>
          <w:sz w:val="28"/>
          <w:szCs w:val="28"/>
          <w:lang w:val="sv-SE"/>
        </w:rPr>
        <w:t>Các thông tin của năm tuyển sinh</w:t>
      </w:r>
    </w:p>
    <w:p w:rsidR="003577EF" w:rsidRPr="0096659E" w:rsidRDefault="00AD46F2" w:rsidP="000D4F3E">
      <w:pPr>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2.1. Đối tượng tuyể</w:t>
      </w:r>
      <w:r w:rsidR="003577EF" w:rsidRPr="0096659E">
        <w:rPr>
          <w:rFonts w:ascii="Times New Roman" w:hAnsi="Times New Roman"/>
          <w:i/>
          <w:sz w:val="28"/>
          <w:szCs w:val="28"/>
          <w:lang w:val="sv-SE"/>
        </w:rPr>
        <w:t>n sinh: Thí sinh đã tốt nghiệp THPT</w:t>
      </w:r>
      <w:r w:rsidR="00A46C6D" w:rsidRPr="0096659E">
        <w:rPr>
          <w:rFonts w:ascii="Times New Roman" w:hAnsi="Times New Roman"/>
          <w:i/>
          <w:sz w:val="28"/>
          <w:szCs w:val="28"/>
          <w:lang w:val="sv-SE"/>
        </w:rPr>
        <w:t>; Thí sinh đã tốt nghiệp trung cấp nhưng chưa có bằng tốt nghiệp THPT phải học và được công nhận hoàn thành các môn văn hóa trong chương trình THPT theo quy định của Bộ Giáo dục và Đào tạo.</w:t>
      </w:r>
    </w:p>
    <w:p w:rsidR="00AD46F2" w:rsidRPr="0096659E" w:rsidRDefault="00AD46F2" w:rsidP="000D4F3E">
      <w:pPr>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 xml:space="preserve">2.2. Phạm vi tuyển </w:t>
      </w:r>
      <w:r w:rsidR="003577EF" w:rsidRPr="0096659E">
        <w:rPr>
          <w:rFonts w:ascii="Times New Roman" w:hAnsi="Times New Roman"/>
          <w:i/>
          <w:sz w:val="28"/>
          <w:szCs w:val="28"/>
          <w:lang w:val="sv-SE"/>
        </w:rPr>
        <w:t>sinh: Tuyển sinh trong cả nước</w:t>
      </w:r>
    </w:p>
    <w:p w:rsidR="003577EF" w:rsidRPr="0096659E" w:rsidRDefault="00AD46F2" w:rsidP="000D4F3E">
      <w:pPr>
        <w:autoSpaceDN w:val="0"/>
        <w:spacing w:after="0" w:line="360" w:lineRule="auto"/>
        <w:ind w:firstLine="720"/>
        <w:jc w:val="both"/>
        <w:rPr>
          <w:rFonts w:ascii="Times New Roman" w:hAnsi="Times New Roman"/>
          <w:i/>
          <w:spacing w:val="-10"/>
          <w:sz w:val="28"/>
          <w:szCs w:val="28"/>
          <w:lang w:val="sv-SE"/>
        </w:rPr>
      </w:pPr>
      <w:r w:rsidRPr="0096659E">
        <w:rPr>
          <w:rFonts w:ascii="Times New Roman" w:hAnsi="Times New Roman"/>
          <w:i/>
          <w:spacing w:val="-10"/>
          <w:sz w:val="28"/>
          <w:szCs w:val="28"/>
          <w:lang w:val="sv-SE"/>
        </w:rPr>
        <w:t>2.3. Phương thức tuyển sinh</w:t>
      </w:r>
      <w:r w:rsidR="003577EF" w:rsidRPr="0096659E">
        <w:rPr>
          <w:rFonts w:ascii="Times New Roman" w:hAnsi="Times New Roman"/>
          <w:i/>
          <w:spacing w:val="-10"/>
          <w:sz w:val="28"/>
          <w:szCs w:val="28"/>
          <w:lang w:val="sv-SE"/>
        </w:rPr>
        <w:t>:</w:t>
      </w:r>
    </w:p>
    <w:p w:rsidR="000A7D4A" w:rsidRPr="0096659E" w:rsidRDefault="000A7D4A" w:rsidP="000D4F3E">
      <w:pPr>
        <w:spacing w:after="0" w:line="360" w:lineRule="auto"/>
        <w:jc w:val="both"/>
        <w:rPr>
          <w:rFonts w:ascii="Times New Roman" w:hAnsi="Times New Roman"/>
          <w:sz w:val="28"/>
          <w:szCs w:val="28"/>
        </w:rPr>
      </w:pPr>
      <w:r w:rsidRPr="0096659E">
        <w:rPr>
          <w:rFonts w:ascii="Times New Roman" w:hAnsi="Times New Roman"/>
          <w:sz w:val="28"/>
          <w:szCs w:val="28"/>
        </w:rPr>
        <w:tab/>
      </w:r>
      <w:r w:rsidRPr="0096659E">
        <w:rPr>
          <w:rFonts w:ascii="Times New Roman" w:hAnsi="Times New Roman"/>
          <w:sz w:val="28"/>
          <w:szCs w:val="28"/>
          <w:lang w:val="vi-VN"/>
        </w:rPr>
        <w:t>N</w:t>
      </w:r>
      <w:r w:rsidRPr="0096659E">
        <w:rPr>
          <w:rFonts w:ascii="Times New Roman" w:hAnsi="Times New Roman"/>
          <w:sz w:val="28"/>
          <w:szCs w:val="28"/>
        </w:rPr>
        <w:t>ăm 2017 trở đi, Trường Đại học Thái Bình lựa chọn phương thức tuyển sinh, cụ thể như sau:</w:t>
      </w:r>
    </w:p>
    <w:p w:rsidR="000A7D4A" w:rsidRPr="0096659E" w:rsidRDefault="00126CE0" w:rsidP="000D4F3E">
      <w:pPr>
        <w:pStyle w:val="NormalWeb"/>
        <w:spacing w:before="0" w:beforeAutospacing="0" w:after="0" w:afterAutospacing="0" w:line="360" w:lineRule="auto"/>
        <w:ind w:firstLine="720"/>
        <w:jc w:val="both"/>
        <w:rPr>
          <w:sz w:val="28"/>
          <w:szCs w:val="28"/>
        </w:rPr>
      </w:pPr>
      <w:r w:rsidRPr="0096659E">
        <w:rPr>
          <w:b/>
          <w:bCs/>
          <w:i/>
          <w:iCs/>
          <w:sz w:val="28"/>
          <w:szCs w:val="28"/>
        </w:rPr>
        <w:t>*</w:t>
      </w:r>
      <w:r w:rsidR="000A7D4A" w:rsidRPr="0096659E">
        <w:rPr>
          <w:b/>
          <w:bCs/>
          <w:i/>
          <w:iCs/>
          <w:sz w:val="28"/>
          <w:szCs w:val="28"/>
        </w:rPr>
        <w:t xml:space="preserve"> Phương thức </w:t>
      </w:r>
      <w:r w:rsidR="000A7D4A" w:rsidRPr="0096659E">
        <w:rPr>
          <w:b/>
          <w:bCs/>
          <w:i/>
          <w:iCs/>
          <w:sz w:val="28"/>
          <w:szCs w:val="28"/>
          <w:lang w:val="vi-VN"/>
        </w:rPr>
        <w:t>1</w:t>
      </w:r>
      <w:r w:rsidR="000A7D4A" w:rsidRPr="0096659E">
        <w:rPr>
          <w:sz w:val="28"/>
          <w:szCs w:val="28"/>
        </w:rPr>
        <w:t>: Xét tuyển thí sinh dựa trên kết quả kỳ thi trung học phổ thông quốc gia.</w:t>
      </w:r>
    </w:p>
    <w:p w:rsidR="000A7D4A" w:rsidRPr="0096659E" w:rsidRDefault="000A7D4A" w:rsidP="000D4F3E">
      <w:pPr>
        <w:spacing w:after="0" w:line="360" w:lineRule="auto"/>
        <w:jc w:val="both"/>
        <w:rPr>
          <w:rFonts w:ascii="Times New Roman" w:hAnsi="Times New Roman"/>
          <w:sz w:val="28"/>
          <w:szCs w:val="28"/>
        </w:rPr>
      </w:pPr>
      <w:r w:rsidRPr="0096659E">
        <w:rPr>
          <w:rFonts w:ascii="Times New Roman" w:hAnsi="Times New Roman"/>
          <w:i/>
          <w:iCs/>
          <w:sz w:val="28"/>
          <w:szCs w:val="28"/>
        </w:rPr>
        <w:tab/>
      </w:r>
      <w:r w:rsidR="00126CE0" w:rsidRPr="0096659E">
        <w:rPr>
          <w:rFonts w:ascii="Times New Roman" w:hAnsi="Times New Roman"/>
          <w:b/>
          <w:i/>
          <w:iCs/>
          <w:sz w:val="28"/>
          <w:szCs w:val="28"/>
        </w:rPr>
        <w:t>*</w:t>
      </w:r>
      <w:r w:rsidRPr="0096659E">
        <w:rPr>
          <w:rFonts w:ascii="Times New Roman" w:hAnsi="Times New Roman"/>
          <w:b/>
          <w:i/>
          <w:sz w:val="28"/>
          <w:szCs w:val="28"/>
        </w:rPr>
        <w:t xml:space="preserve"> Phương thức 2:</w:t>
      </w:r>
      <w:r w:rsidRPr="0096659E">
        <w:rPr>
          <w:rFonts w:ascii="Times New Roman" w:hAnsi="Times New Roman"/>
          <w:sz w:val="28"/>
          <w:szCs w:val="28"/>
        </w:rPr>
        <w:t xml:space="preserve"> Xét tuyển thí sinh tốt nghiệp THPT dựa vào kết quả học tập bậc trung học phổ thông.</w:t>
      </w:r>
    </w:p>
    <w:p w:rsidR="00162549" w:rsidRPr="0096659E" w:rsidRDefault="000A7D4A" w:rsidP="000D4F3E">
      <w:pPr>
        <w:spacing w:after="0" w:line="360" w:lineRule="auto"/>
        <w:jc w:val="both"/>
        <w:rPr>
          <w:rFonts w:ascii="Times New Roman" w:hAnsi="Times New Roman"/>
          <w:i/>
          <w:sz w:val="28"/>
          <w:szCs w:val="28"/>
          <w:lang w:val="sv-SE"/>
        </w:rPr>
      </w:pPr>
      <w:r w:rsidRPr="0096659E">
        <w:rPr>
          <w:rFonts w:ascii="Times New Roman" w:hAnsi="Times New Roman"/>
          <w:sz w:val="28"/>
          <w:szCs w:val="28"/>
        </w:rPr>
        <w:lastRenderedPageBreak/>
        <w:tab/>
      </w:r>
      <w:r w:rsidR="00AD46F2" w:rsidRPr="0096659E">
        <w:rPr>
          <w:rFonts w:ascii="Times New Roman" w:hAnsi="Times New Roman"/>
          <w:i/>
          <w:sz w:val="28"/>
          <w:szCs w:val="28"/>
          <w:lang w:val="sv-SE"/>
        </w:rPr>
        <w:t>2.4. Chỉ tiêu tuyển sinh: Chỉ tiêu theo ngành/ nhóm ngành, theo từng phương thức tuyể</w:t>
      </w:r>
      <w:r w:rsidR="00162549" w:rsidRPr="0096659E">
        <w:rPr>
          <w:rFonts w:ascii="Times New Roman" w:hAnsi="Times New Roman"/>
          <w:i/>
          <w:sz w:val="28"/>
          <w:szCs w:val="28"/>
          <w:lang w:val="sv-SE"/>
        </w:rPr>
        <w:t xml:space="preserve">n sinh và trình độ đào tạo; </w:t>
      </w:r>
    </w:p>
    <w:tbl>
      <w:tblPr>
        <w:tblW w:w="9131" w:type="dxa"/>
        <w:tblInd w:w="103" w:type="dxa"/>
        <w:tblLook w:val="04A0" w:firstRow="1" w:lastRow="0" w:firstColumn="1" w:lastColumn="0" w:noHBand="0" w:noVBand="1"/>
      </w:tblPr>
      <w:tblGrid>
        <w:gridCol w:w="569"/>
        <w:gridCol w:w="1336"/>
        <w:gridCol w:w="4160"/>
        <w:gridCol w:w="1546"/>
        <w:gridCol w:w="1520"/>
      </w:tblGrid>
      <w:tr w:rsidR="006D1FCA" w:rsidRPr="0096659E" w:rsidTr="006D1FCA">
        <w:trPr>
          <w:trHeight w:val="72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FCA" w:rsidRPr="0096659E" w:rsidRDefault="006D1FCA" w:rsidP="000D4F3E">
            <w:pPr>
              <w:spacing w:after="0" w:line="360" w:lineRule="auto"/>
              <w:jc w:val="center"/>
              <w:rPr>
                <w:rFonts w:ascii="Times New Roman" w:eastAsia="Times New Roman" w:hAnsi="Times New Roman"/>
                <w:bCs/>
                <w:color w:val="000000"/>
                <w:sz w:val="28"/>
                <w:szCs w:val="28"/>
              </w:rPr>
            </w:pPr>
            <w:r w:rsidRPr="0096659E">
              <w:rPr>
                <w:rFonts w:ascii="Times New Roman" w:eastAsia="Times New Roman" w:hAnsi="Times New Roman"/>
                <w:bCs/>
                <w:color w:val="000000"/>
                <w:sz w:val="28"/>
                <w:szCs w:val="28"/>
              </w:rPr>
              <w:t xml:space="preserve">TT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FCA" w:rsidRPr="0096659E" w:rsidRDefault="006D1FCA" w:rsidP="000D4F3E">
            <w:pPr>
              <w:spacing w:after="0" w:line="360" w:lineRule="auto"/>
              <w:jc w:val="center"/>
              <w:rPr>
                <w:rFonts w:ascii="Times New Roman" w:eastAsia="Times New Roman" w:hAnsi="Times New Roman"/>
                <w:bCs/>
                <w:color w:val="000000"/>
                <w:sz w:val="28"/>
                <w:szCs w:val="28"/>
              </w:rPr>
            </w:pPr>
            <w:r w:rsidRPr="0096659E">
              <w:rPr>
                <w:rFonts w:ascii="Times New Roman" w:eastAsia="Times New Roman" w:hAnsi="Times New Roman"/>
                <w:bCs/>
                <w:color w:val="000000"/>
                <w:sz w:val="28"/>
                <w:szCs w:val="28"/>
              </w:rPr>
              <w:t xml:space="preserve">Mã ngành </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1FCA" w:rsidRPr="0096659E" w:rsidRDefault="006D1FCA" w:rsidP="000D4F3E">
            <w:pPr>
              <w:spacing w:after="0" w:line="360" w:lineRule="auto"/>
              <w:jc w:val="center"/>
              <w:rPr>
                <w:rFonts w:ascii="Times New Roman" w:eastAsia="Times New Roman" w:hAnsi="Times New Roman"/>
                <w:bCs/>
                <w:color w:val="000000"/>
                <w:sz w:val="28"/>
                <w:szCs w:val="28"/>
              </w:rPr>
            </w:pPr>
            <w:r w:rsidRPr="0096659E">
              <w:rPr>
                <w:rFonts w:ascii="Times New Roman" w:eastAsia="Times New Roman" w:hAnsi="Times New Roman"/>
                <w:bCs/>
                <w:color w:val="000000"/>
                <w:sz w:val="28"/>
                <w:szCs w:val="28"/>
              </w:rPr>
              <w:t xml:space="preserve">Tên ngành </w:t>
            </w:r>
          </w:p>
        </w:tc>
        <w:tc>
          <w:tcPr>
            <w:tcW w:w="3262" w:type="dxa"/>
            <w:gridSpan w:val="2"/>
            <w:tcBorders>
              <w:top w:val="single" w:sz="4" w:space="0" w:color="auto"/>
              <w:left w:val="nil"/>
              <w:bottom w:val="single" w:sz="4" w:space="0" w:color="auto"/>
              <w:right w:val="single" w:sz="4" w:space="0" w:color="auto"/>
            </w:tcBorders>
            <w:shd w:val="clear" w:color="auto" w:fill="auto"/>
            <w:vAlign w:val="center"/>
            <w:hideMark/>
          </w:tcPr>
          <w:p w:rsidR="006D1FCA" w:rsidRPr="0096659E" w:rsidRDefault="006D1FCA" w:rsidP="000D4F3E">
            <w:pPr>
              <w:spacing w:after="0" w:line="360" w:lineRule="auto"/>
              <w:jc w:val="center"/>
              <w:rPr>
                <w:rFonts w:ascii="Times New Roman" w:eastAsia="Times New Roman" w:hAnsi="Times New Roman"/>
                <w:bCs/>
                <w:color w:val="000000"/>
                <w:sz w:val="28"/>
                <w:szCs w:val="28"/>
              </w:rPr>
            </w:pPr>
            <w:r w:rsidRPr="0096659E">
              <w:rPr>
                <w:rFonts w:ascii="Times New Roman" w:eastAsia="Times New Roman" w:hAnsi="Times New Roman"/>
                <w:bCs/>
                <w:color w:val="000000"/>
                <w:sz w:val="28"/>
                <w:szCs w:val="28"/>
              </w:rPr>
              <w:t xml:space="preserve">Chỉ tiêu (dự kiến) </w:t>
            </w:r>
          </w:p>
        </w:tc>
      </w:tr>
      <w:tr w:rsidR="006D1FCA" w:rsidRPr="0096659E" w:rsidTr="006D1FCA">
        <w:trPr>
          <w:trHeight w:val="90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6D1FCA" w:rsidRPr="0096659E" w:rsidRDefault="006D1FCA" w:rsidP="000D4F3E">
            <w:pPr>
              <w:spacing w:after="0" w:line="360" w:lineRule="auto"/>
              <w:rPr>
                <w:rFonts w:ascii="Times New Roman" w:eastAsia="Times New Roman" w:hAnsi="Times New Roman"/>
                <w:b/>
                <w:bCs/>
                <w:color w:val="000000"/>
                <w:sz w:val="28"/>
                <w:szCs w:val="2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6D1FCA" w:rsidRPr="0096659E" w:rsidRDefault="006D1FCA" w:rsidP="000D4F3E">
            <w:pPr>
              <w:spacing w:after="0" w:line="360" w:lineRule="auto"/>
              <w:rPr>
                <w:rFonts w:ascii="Times New Roman" w:eastAsia="Times New Roman" w:hAnsi="Times New Roman"/>
                <w:b/>
                <w:bCs/>
                <w:color w:val="000000"/>
                <w:sz w:val="28"/>
                <w:szCs w:val="28"/>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6D1FCA" w:rsidRPr="0096659E" w:rsidRDefault="006D1FCA" w:rsidP="000D4F3E">
            <w:pPr>
              <w:spacing w:after="0" w:line="360" w:lineRule="auto"/>
              <w:rPr>
                <w:rFonts w:ascii="Times New Roman" w:eastAsia="Times New Roman" w:hAnsi="Times New Roman"/>
                <w:b/>
                <w:bCs/>
                <w:color w:val="000000"/>
                <w:sz w:val="28"/>
                <w:szCs w:val="28"/>
              </w:rPr>
            </w:pPr>
          </w:p>
        </w:tc>
        <w:tc>
          <w:tcPr>
            <w:tcW w:w="1661" w:type="dxa"/>
            <w:tcBorders>
              <w:top w:val="nil"/>
              <w:left w:val="nil"/>
              <w:bottom w:val="single" w:sz="4" w:space="0" w:color="auto"/>
              <w:right w:val="single" w:sz="4" w:space="0" w:color="auto"/>
            </w:tcBorders>
            <w:shd w:val="clear" w:color="auto" w:fill="auto"/>
            <w:vAlign w:val="center"/>
            <w:hideMark/>
          </w:tcPr>
          <w:p w:rsidR="006D1FCA" w:rsidRPr="0096659E" w:rsidRDefault="006D1FCA"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Theo xét KQ thi THPT QG</w:t>
            </w:r>
          </w:p>
        </w:tc>
        <w:tc>
          <w:tcPr>
            <w:tcW w:w="1601" w:type="dxa"/>
            <w:tcBorders>
              <w:top w:val="nil"/>
              <w:left w:val="nil"/>
              <w:bottom w:val="single" w:sz="4" w:space="0" w:color="auto"/>
              <w:right w:val="single" w:sz="4" w:space="0" w:color="auto"/>
            </w:tcBorders>
            <w:shd w:val="clear" w:color="auto" w:fill="auto"/>
            <w:vAlign w:val="center"/>
            <w:hideMark/>
          </w:tcPr>
          <w:p w:rsidR="006D1FCA" w:rsidRPr="0096659E" w:rsidRDefault="006D1FCA"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Theo phương thức khác</w:t>
            </w:r>
          </w:p>
        </w:tc>
      </w:tr>
      <w:tr w:rsidR="0025261E" w:rsidRPr="0096659E" w:rsidTr="0025261E">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25261E" w:rsidRPr="0096659E" w:rsidRDefault="0025261E" w:rsidP="000D4F3E">
            <w:pPr>
              <w:pStyle w:val="ListParagraph"/>
              <w:numPr>
                <w:ilvl w:val="0"/>
                <w:numId w:val="3"/>
              </w:numPr>
              <w:spacing w:after="0" w:line="360" w:lineRule="auto"/>
              <w:jc w:val="center"/>
              <w:rPr>
                <w:rFonts w:ascii="Times New Roman" w:eastAsia="Times New Roman" w:hAnsi="Times New Roman"/>
                <w:color w:val="000000"/>
                <w:sz w:val="28"/>
                <w:szCs w:val="28"/>
              </w:rPr>
            </w:pPr>
          </w:p>
        </w:tc>
        <w:tc>
          <w:tcPr>
            <w:tcW w:w="1138" w:type="dxa"/>
            <w:tcBorders>
              <w:top w:val="nil"/>
              <w:left w:val="nil"/>
              <w:bottom w:val="single" w:sz="4" w:space="0" w:color="auto"/>
              <w:right w:val="single" w:sz="4" w:space="0" w:color="auto"/>
            </w:tcBorders>
            <w:shd w:val="clear" w:color="auto" w:fill="auto"/>
            <w:noWrap/>
            <w:vAlign w:val="bottom"/>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52340101</w:t>
            </w:r>
          </w:p>
        </w:tc>
        <w:tc>
          <w:tcPr>
            <w:tcW w:w="4160" w:type="dxa"/>
            <w:tcBorders>
              <w:top w:val="nil"/>
              <w:left w:val="nil"/>
              <w:bottom w:val="single" w:sz="4" w:space="0" w:color="auto"/>
              <w:right w:val="single" w:sz="4" w:space="0" w:color="auto"/>
            </w:tcBorders>
            <w:shd w:val="clear" w:color="auto" w:fill="auto"/>
            <w:noWrap/>
            <w:vAlign w:val="center"/>
            <w:hideMark/>
          </w:tcPr>
          <w:p w:rsidR="0025261E" w:rsidRPr="0096659E" w:rsidRDefault="0025261E"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Quản trị kinh doanh</w:t>
            </w:r>
          </w:p>
        </w:tc>
        <w:tc>
          <w:tcPr>
            <w:tcW w:w="166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10</w:t>
            </w:r>
          </w:p>
        </w:tc>
        <w:tc>
          <w:tcPr>
            <w:tcW w:w="1601" w:type="dxa"/>
            <w:tcBorders>
              <w:top w:val="nil"/>
              <w:left w:val="nil"/>
              <w:bottom w:val="single" w:sz="4" w:space="0" w:color="auto"/>
              <w:right w:val="single" w:sz="4" w:space="0" w:color="auto"/>
            </w:tcBorders>
            <w:shd w:val="clear" w:color="auto" w:fill="auto"/>
            <w:vAlign w:val="center"/>
            <w:hideMark/>
          </w:tcPr>
          <w:p w:rsidR="0025261E" w:rsidRPr="0096659E" w:rsidRDefault="0092626C" w:rsidP="000D4F3E">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40</w:t>
            </w:r>
          </w:p>
        </w:tc>
      </w:tr>
      <w:tr w:rsidR="0025261E" w:rsidRPr="0096659E" w:rsidTr="0025261E">
        <w:trPr>
          <w:trHeight w:val="3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25261E" w:rsidRPr="0096659E" w:rsidRDefault="0025261E" w:rsidP="000D4F3E">
            <w:pPr>
              <w:pStyle w:val="ListParagraph"/>
              <w:numPr>
                <w:ilvl w:val="0"/>
                <w:numId w:val="3"/>
              </w:numPr>
              <w:spacing w:after="0" w:line="360" w:lineRule="auto"/>
              <w:jc w:val="center"/>
              <w:rPr>
                <w:rFonts w:ascii="Times New Roman" w:eastAsia="Times New Roman" w:hAnsi="Times New Roman"/>
                <w:color w:val="000000"/>
                <w:sz w:val="28"/>
                <w:szCs w:val="28"/>
              </w:rPr>
            </w:pPr>
          </w:p>
        </w:tc>
        <w:tc>
          <w:tcPr>
            <w:tcW w:w="1138" w:type="dxa"/>
            <w:tcBorders>
              <w:top w:val="nil"/>
              <w:left w:val="nil"/>
              <w:bottom w:val="single" w:sz="4" w:space="0" w:color="auto"/>
              <w:right w:val="single" w:sz="4" w:space="0" w:color="auto"/>
            </w:tcBorders>
            <w:shd w:val="clear" w:color="auto" w:fill="auto"/>
            <w:noWrap/>
            <w:vAlign w:val="bottom"/>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52340301</w:t>
            </w:r>
          </w:p>
        </w:tc>
        <w:tc>
          <w:tcPr>
            <w:tcW w:w="4160"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Kế toán</w:t>
            </w:r>
          </w:p>
        </w:tc>
        <w:tc>
          <w:tcPr>
            <w:tcW w:w="166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20</w:t>
            </w:r>
          </w:p>
        </w:tc>
        <w:tc>
          <w:tcPr>
            <w:tcW w:w="160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140</w:t>
            </w:r>
          </w:p>
        </w:tc>
      </w:tr>
      <w:tr w:rsidR="0025261E" w:rsidRPr="0096659E" w:rsidTr="0025261E">
        <w:trPr>
          <w:trHeight w:val="29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25261E" w:rsidRPr="0096659E" w:rsidRDefault="0025261E" w:rsidP="000D4F3E">
            <w:pPr>
              <w:pStyle w:val="ListParagraph"/>
              <w:numPr>
                <w:ilvl w:val="0"/>
                <w:numId w:val="3"/>
              </w:numPr>
              <w:spacing w:after="0" w:line="360" w:lineRule="auto"/>
              <w:jc w:val="center"/>
              <w:rPr>
                <w:rFonts w:ascii="Times New Roman" w:eastAsia="Times New Roman" w:hAnsi="Times New Roman"/>
                <w:color w:val="000000"/>
                <w:sz w:val="28"/>
                <w:szCs w:val="28"/>
              </w:rPr>
            </w:pPr>
          </w:p>
        </w:tc>
        <w:tc>
          <w:tcPr>
            <w:tcW w:w="1138" w:type="dxa"/>
            <w:tcBorders>
              <w:top w:val="nil"/>
              <w:left w:val="nil"/>
              <w:bottom w:val="single" w:sz="4" w:space="0" w:color="auto"/>
              <w:right w:val="single" w:sz="4" w:space="0" w:color="auto"/>
            </w:tcBorders>
            <w:shd w:val="clear" w:color="auto" w:fill="auto"/>
            <w:noWrap/>
            <w:vAlign w:val="bottom"/>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52310101</w:t>
            </w:r>
          </w:p>
        </w:tc>
        <w:tc>
          <w:tcPr>
            <w:tcW w:w="4160"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Kinh tế</w:t>
            </w:r>
          </w:p>
        </w:tc>
        <w:tc>
          <w:tcPr>
            <w:tcW w:w="166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10</w:t>
            </w:r>
          </w:p>
        </w:tc>
        <w:tc>
          <w:tcPr>
            <w:tcW w:w="160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30</w:t>
            </w:r>
          </w:p>
        </w:tc>
      </w:tr>
      <w:tr w:rsidR="0025261E" w:rsidRPr="0096659E" w:rsidTr="0025261E">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25261E" w:rsidRPr="0096659E" w:rsidRDefault="0025261E" w:rsidP="000D4F3E">
            <w:pPr>
              <w:pStyle w:val="ListParagraph"/>
              <w:numPr>
                <w:ilvl w:val="0"/>
                <w:numId w:val="3"/>
              </w:numPr>
              <w:spacing w:after="0" w:line="360" w:lineRule="auto"/>
              <w:jc w:val="center"/>
              <w:rPr>
                <w:rFonts w:ascii="Times New Roman" w:eastAsia="Times New Roman" w:hAnsi="Times New Roman"/>
                <w:color w:val="000000"/>
                <w:sz w:val="28"/>
                <w:szCs w:val="28"/>
              </w:rPr>
            </w:pPr>
          </w:p>
        </w:tc>
        <w:tc>
          <w:tcPr>
            <w:tcW w:w="1138" w:type="dxa"/>
            <w:tcBorders>
              <w:top w:val="nil"/>
              <w:left w:val="nil"/>
              <w:bottom w:val="single" w:sz="4" w:space="0" w:color="auto"/>
              <w:right w:val="single" w:sz="4" w:space="0" w:color="auto"/>
            </w:tcBorders>
            <w:shd w:val="clear" w:color="auto" w:fill="auto"/>
            <w:noWrap/>
            <w:vAlign w:val="bottom"/>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52480201</w:t>
            </w:r>
          </w:p>
        </w:tc>
        <w:tc>
          <w:tcPr>
            <w:tcW w:w="4160" w:type="dxa"/>
            <w:tcBorders>
              <w:top w:val="nil"/>
              <w:left w:val="nil"/>
              <w:bottom w:val="single" w:sz="4" w:space="0" w:color="auto"/>
              <w:right w:val="single" w:sz="4" w:space="0" w:color="auto"/>
            </w:tcBorders>
            <w:shd w:val="clear" w:color="auto" w:fill="auto"/>
            <w:vAlign w:val="bottom"/>
            <w:hideMark/>
          </w:tcPr>
          <w:p w:rsidR="0025261E" w:rsidRPr="0096659E" w:rsidRDefault="0025261E"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Công nghệ thông tin</w:t>
            </w:r>
          </w:p>
        </w:tc>
        <w:tc>
          <w:tcPr>
            <w:tcW w:w="1661" w:type="dxa"/>
            <w:tcBorders>
              <w:top w:val="nil"/>
              <w:left w:val="nil"/>
              <w:bottom w:val="single" w:sz="4" w:space="0" w:color="auto"/>
              <w:right w:val="single" w:sz="4" w:space="0" w:color="auto"/>
            </w:tcBorders>
            <w:shd w:val="clear" w:color="auto" w:fill="auto"/>
            <w:vAlign w:val="center"/>
            <w:hideMark/>
          </w:tcPr>
          <w:p w:rsidR="0025261E" w:rsidRPr="0096659E" w:rsidRDefault="0092626C" w:rsidP="000D4F3E">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c>
          <w:tcPr>
            <w:tcW w:w="1601" w:type="dxa"/>
            <w:tcBorders>
              <w:top w:val="nil"/>
              <w:left w:val="nil"/>
              <w:bottom w:val="single" w:sz="4" w:space="0" w:color="auto"/>
              <w:right w:val="single" w:sz="4" w:space="0" w:color="auto"/>
            </w:tcBorders>
            <w:shd w:val="clear" w:color="auto" w:fill="auto"/>
            <w:vAlign w:val="center"/>
            <w:hideMark/>
          </w:tcPr>
          <w:p w:rsidR="0025261E" w:rsidRPr="0096659E" w:rsidRDefault="0092626C" w:rsidP="000D4F3E">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50</w:t>
            </w:r>
          </w:p>
        </w:tc>
      </w:tr>
      <w:tr w:rsidR="0025261E" w:rsidRPr="0096659E" w:rsidTr="0025261E">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25261E" w:rsidRPr="0096659E" w:rsidRDefault="0025261E" w:rsidP="000D4F3E">
            <w:pPr>
              <w:pStyle w:val="ListParagraph"/>
              <w:numPr>
                <w:ilvl w:val="0"/>
                <w:numId w:val="3"/>
              </w:numPr>
              <w:spacing w:after="0" w:line="360" w:lineRule="auto"/>
              <w:jc w:val="center"/>
              <w:rPr>
                <w:rFonts w:ascii="Times New Roman" w:eastAsia="Times New Roman" w:hAnsi="Times New Roman"/>
                <w:color w:val="000000"/>
                <w:sz w:val="28"/>
                <w:szCs w:val="28"/>
              </w:rPr>
            </w:pPr>
          </w:p>
        </w:tc>
        <w:tc>
          <w:tcPr>
            <w:tcW w:w="1138" w:type="dxa"/>
            <w:tcBorders>
              <w:top w:val="nil"/>
              <w:left w:val="nil"/>
              <w:bottom w:val="single" w:sz="4" w:space="0" w:color="auto"/>
              <w:right w:val="single" w:sz="4" w:space="0" w:color="auto"/>
            </w:tcBorders>
            <w:shd w:val="clear" w:color="auto" w:fill="auto"/>
            <w:noWrap/>
            <w:vAlign w:val="bottom"/>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52510301</w:t>
            </w:r>
          </w:p>
        </w:tc>
        <w:tc>
          <w:tcPr>
            <w:tcW w:w="4160" w:type="dxa"/>
            <w:tcBorders>
              <w:top w:val="nil"/>
              <w:left w:val="nil"/>
              <w:bottom w:val="single" w:sz="4" w:space="0" w:color="auto"/>
              <w:right w:val="single" w:sz="4" w:space="0" w:color="auto"/>
            </w:tcBorders>
            <w:shd w:val="clear" w:color="auto" w:fill="auto"/>
            <w:vAlign w:val="center"/>
            <w:hideMark/>
          </w:tcPr>
          <w:p w:rsidR="0025261E" w:rsidRPr="0096659E" w:rsidRDefault="00AA4290" w:rsidP="000D4F3E">
            <w:pPr>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Công nghệ kỹ thuật Điện - Đ</w:t>
            </w:r>
            <w:r w:rsidRPr="0096659E">
              <w:rPr>
                <w:rFonts w:ascii="Times New Roman" w:eastAsia="Times New Roman" w:hAnsi="Times New Roman"/>
                <w:color w:val="000000"/>
                <w:sz w:val="28"/>
                <w:szCs w:val="28"/>
              </w:rPr>
              <w:t>iện tử</w:t>
            </w:r>
          </w:p>
        </w:tc>
        <w:tc>
          <w:tcPr>
            <w:tcW w:w="166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30</w:t>
            </w:r>
          </w:p>
        </w:tc>
        <w:tc>
          <w:tcPr>
            <w:tcW w:w="160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100</w:t>
            </w:r>
          </w:p>
        </w:tc>
      </w:tr>
      <w:tr w:rsidR="0025261E" w:rsidRPr="0096659E" w:rsidTr="0025261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61E" w:rsidRPr="0096659E" w:rsidRDefault="0025261E" w:rsidP="000D4F3E">
            <w:pPr>
              <w:pStyle w:val="ListParagraph"/>
              <w:numPr>
                <w:ilvl w:val="0"/>
                <w:numId w:val="3"/>
              </w:numPr>
              <w:spacing w:after="0" w:line="360" w:lineRule="auto"/>
              <w:jc w:val="center"/>
              <w:rPr>
                <w:rFonts w:ascii="Times New Roman" w:eastAsia="Times New Roman" w:hAnsi="Times New Roman"/>
                <w:color w:val="000000"/>
                <w:sz w:val="28"/>
                <w:szCs w:val="28"/>
              </w:rPr>
            </w:pP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52510201</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Công nghệ kỹ thuật cơ khí</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20</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100</w:t>
            </w:r>
          </w:p>
        </w:tc>
      </w:tr>
      <w:tr w:rsidR="0025261E" w:rsidRPr="0096659E" w:rsidTr="0025261E">
        <w:trPr>
          <w:trHeight w:val="277"/>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25261E" w:rsidRPr="0096659E" w:rsidRDefault="0025261E" w:rsidP="000D4F3E">
            <w:pPr>
              <w:pStyle w:val="ListParagraph"/>
              <w:numPr>
                <w:ilvl w:val="0"/>
                <w:numId w:val="3"/>
              </w:numPr>
              <w:spacing w:after="0" w:line="360" w:lineRule="auto"/>
              <w:jc w:val="center"/>
              <w:rPr>
                <w:rFonts w:ascii="Times New Roman" w:eastAsia="Times New Roman" w:hAnsi="Times New Roman"/>
                <w:color w:val="000000"/>
                <w:sz w:val="28"/>
                <w:szCs w:val="28"/>
              </w:rPr>
            </w:pPr>
          </w:p>
        </w:tc>
        <w:tc>
          <w:tcPr>
            <w:tcW w:w="1138" w:type="dxa"/>
            <w:tcBorders>
              <w:top w:val="nil"/>
              <w:left w:val="nil"/>
              <w:bottom w:val="single" w:sz="4" w:space="0" w:color="auto"/>
              <w:right w:val="single" w:sz="4" w:space="0" w:color="auto"/>
            </w:tcBorders>
            <w:shd w:val="clear" w:color="auto" w:fill="auto"/>
            <w:noWrap/>
            <w:vAlign w:val="bottom"/>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52380101</w:t>
            </w:r>
          </w:p>
        </w:tc>
        <w:tc>
          <w:tcPr>
            <w:tcW w:w="4160"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Luật</w:t>
            </w:r>
          </w:p>
        </w:tc>
        <w:tc>
          <w:tcPr>
            <w:tcW w:w="1661" w:type="dxa"/>
            <w:tcBorders>
              <w:top w:val="nil"/>
              <w:left w:val="nil"/>
              <w:bottom w:val="single" w:sz="4" w:space="0" w:color="auto"/>
              <w:right w:val="single" w:sz="4" w:space="0" w:color="auto"/>
            </w:tcBorders>
            <w:shd w:val="clear" w:color="auto" w:fill="auto"/>
            <w:vAlign w:val="center"/>
            <w:hideMark/>
          </w:tcPr>
          <w:p w:rsidR="0025261E" w:rsidRPr="0096659E" w:rsidRDefault="00D0405D"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2</w:t>
            </w:r>
            <w:r w:rsidR="0025261E" w:rsidRPr="0096659E">
              <w:rPr>
                <w:rFonts w:ascii="Times New Roman" w:eastAsia="Times New Roman" w:hAnsi="Times New Roman"/>
                <w:color w:val="000000"/>
                <w:sz w:val="28"/>
                <w:szCs w:val="28"/>
              </w:rPr>
              <w:t>0</w:t>
            </w:r>
          </w:p>
        </w:tc>
        <w:tc>
          <w:tcPr>
            <w:tcW w:w="1601" w:type="dxa"/>
            <w:tcBorders>
              <w:top w:val="nil"/>
              <w:left w:val="nil"/>
              <w:bottom w:val="single" w:sz="4" w:space="0" w:color="auto"/>
              <w:right w:val="single" w:sz="4" w:space="0" w:color="auto"/>
            </w:tcBorders>
            <w:shd w:val="clear" w:color="auto" w:fill="auto"/>
            <w:vAlign w:val="center"/>
            <w:hideMark/>
          </w:tcPr>
          <w:p w:rsidR="0025261E" w:rsidRPr="0096659E" w:rsidRDefault="0025261E" w:rsidP="000D4F3E">
            <w:pPr>
              <w:spacing w:after="0" w:line="360" w:lineRule="auto"/>
              <w:jc w:val="center"/>
              <w:rPr>
                <w:rFonts w:ascii="Times New Roman" w:eastAsia="Times New Roman" w:hAnsi="Times New Roman"/>
                <w:color w:val="000000"/>
                <w:sz w:val="28"/>
                <w:szCs w:val="28"/>
              </w:rPr>
            </w:pPr>
            <w:r w:rsidRPr="0096659E">
              <w:rPr>
                <w:rFonts w:ascii="Times New Roman" w:eastAsia="Times New Roman" w:hAnsi="Times New Roman"/>
                <w:color w:val="000000"/>
                <w:sz w:val="28"/>
                <w:szCs w:val="28"/>
              </w:rPr>
              <w:t>1</w:t>
            </w:r>
            <w:r w:rsidR="00D0405D" w:rsidRPr="0096659E">
              <w:rPr>
                <w:rFonts w:ascii="Times New Roman" w:eastAsia="Times New Roman" w:hAnsi="Times New Roman"/>
                <w:color w:val="000000"/>
                <w:sz w:val="28"/>
                <w:szCs w:val="28"/>
              </w:rPr>
              <w:t>5</w:t>
            </w:r>
            <w:r w:rsidRPr="0096659E">
              <w:rPr>
                <w:rFonts w:ascii="Times New Roman" w:eastAsia="Times New Roman" w:hAnsi="Times New Roman"/>
                <w:color w:val="000000"/>
                <w:sz w:val="28"/>
                <w:szCs w:val="28"/>
              </w:rPr>
              <w:t>0</w:t>
            </w:r>
          </w:p>
        </w:tc>
      </w:tr>
      <w:tr w:rsidR="0025261E" w:rsidRPr="0096659E" w:rsidTr="008B6713">
        <w:trPr>
          <w:trHeight w:val="300"/>
        </w:trPr>
        <w:tc>
          <w:tcPr>
            <w:tcW w:w="58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61E" w:rsidRPr="0096659E" w:rsidRDefault="0025261E" w:rsidP="000D4F3E">
            <w:pPr>
              <w:spacing w:after="0" w:line="360" w:lineRule="auto"/>
              <w:jc w:val="center"/>
              <w:rPr>
                <w:rFonts w:ascii="Times New Roman" w:eastAsia="Times New Roman" w:hAnsi="Times New Roman"/>
                <w:b/>
                <w:bCs/>
                <w:sz w:val="28"/>
                <w:szCs w:val="28"/>
              </w:rPr>
            </w:pPr>
            <w:r w:rsidRPr="0096659E">
              <w:rPr>
                <w:rFonts w:ascii="Times New Roman" w:eastAsia="Times New Roman" w:hAnsi="Times New Roman"/>
                <w:b/>
                <w:bCs/>
                <w:sz w:val="28"/>
                <w:szCs w:val="28"/>
              </w:rPr>
              <w:t>Tổng cộng</w:t>
            </w:r>
          </w:p>
        </w:tc>
        <w:tc>
          <w:tcPr>
            <w:tcW w:w="1661" w:type="dxa"/>
            <w:tcBorders>
              <w:top w:val="single" w:sz="4" w:space="0" w:color="auto"/>
              <w:left w:val="nil"/>
              <w:bottom w:val="single" w:sz="4" w:space="0" w:color="auto"/>
              <w:right w:val="single" w:sz="4" w:space="0" w:color="auto"/>
            </w:tcBorders>
            <w:shd w:val="clear" w:color="auto" w:fill="auto"/>
            <w:vAlign w:val="center"/>
          </w:tcPr>
          <w:p w:rsidR="0025261E" w:rsidRPr="0096659E" w:rsidRDefault="0092626C" w:rsidP="000D4F3E">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130</w:t>
            </w:r>
          </w:p>
        </w:tc>
        <w:tc>
          <w:tcPr>
            <w:tcW w:w="1601" w:type="dxa"/>
            <w:tcBorders>
              <w:top w:val="single" w:sz="4" w:space="0" w:color="auto"/>
              <w:left w:val="nil"/>
              <w:bottom w:val="single" w:sz="4" w:space="0" w:color="auto"/>
              <w:right w:val="single" w:sz="4" w:space="0" w:color="auto"/>
            </w:tcBorders>
            <w:shd w:val="clear" w:color="auto" w:fill="auto"/>
            <w:vAlign w:val="center"/>
          </w:tcPr>
          <w:p w:rsidR="0025261E" w:rsidRPr="0096659E" w:rsidRDefault="0092626C" w:rsidP="000D4F3E">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610</w:t>
            </w:r>
          </w:p>
        </w:tc>
      </w:tr>
    </w:tbl>
    <w:p w:rsidR="00AD46F2" w:rsidRPr="0096659E" w:rsidRDefault="00AD46F2" w:rsidP="000D4F3E">
      <w:pPr>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2.5. Ngưỡng đảm bảo chất lượng đầu vào, điều kiện nhận ĐKXT;</w:t>
      </w:r>
    </w:p>
    <w:p w:rsidR="00126CE0" w:rsidRPr="0096659E" w:rsidRDefault="00621ED6" w:rsidP="000D4F3E">
      <w:pPr>
        <w:pStyle w:val="NormalWeb"/>
        <w:spacing w:before="0" w:beforeAutospacing="0" w:after="0" w:afterAutospacing="0" w:line="360" w:lineRule="auto"/>
        <w:ind w:firstLine="720"/>
        <w:jc w:val="both"/>
        <w:rPr>
          <w:sz w:val="28"/>
          <w:szCs w:val="28"/>
        </w:rPr>
      </w:pPr>
      <w:r w:rsidRPr="0096659E">
        <w:rPr>
          <w:b/>
          <w:bCs/>
          <w:i/>
          <w:iCs/>
          <w:sz w:val="28"/>
          <w:szCs w:val="28"/>
        </w:rPr>
        <w:t>*</w:t>
      </w:r>
      <w:r w:rsidR="00126CE0" w:rsidRPr="0096659E">
        <w:rPr>
          <w:b/>
          <w:bCs/>
          <w:i/>
          <w:iCs/>
          <w:sz w:val="28"/>
          <w:szCs w:val="28"/>
        </w:rPr>
        <w:t xml:space="preserve"> Phương thức </w:t>
      </w:r>
      <w:r w:rsidR="00126CE0" w:rsidRPr="0096659E">
        <w:rPr>
          <w:b/>
          <w:bCs/>
          <w:i/>
          <w:iCs/>
          <w:sz w:val="28"/>
          <w:szCs w:val="28"/>
          <w:lang w:val="vi-VN"/>
        </w:rPr>
        <w:t>1</w:t>
      </w:r>
      <w:r w:rsidR="00126CE0" w:rsidRPr="0096659E">
        <w:rPr>
          <w:sz w:val="28"/>
          <w:szCs w:val="28"/>
        </w:rPr>
        <w:t>: Xét tuyển thí sinh dựa trên kết quả kỳ thi trung học phổ thông quốc gia.</w:t>
      </w:r>
    </w:p>
    <w:p w:rsidR="00126CE0" w:rsidRPr="0096659E" w:rsidRDefault="00126CE0" w:rsidP="000D4F3E">
      <w:pPr>
        <w:spacing w:after="0" w:line="360" w:lineRule="auto"/>
        <w:jc w:val="both"/>
        <w:rPr>
          <w:rFonts w:ascii="Times New Roman" w:hAnsi="Times New Roman"/>
          <w:i/>
          <w:iCs/>
          <w:sz w:val="28"/>
          <w:szCs w:val="28"/>
        </w:rPr>
      </w:pPr>
      <w:r w:rsidRPr="0096659E">
        <w:rPr>
          <w:rFonts w:ascii="Times New Roman" w:hAnsi="Times New Roman"/>
          <w:i/>
          <w:iCs/>
          <w:sz w:val="28"/>
          <w:szCs w:val="28"/>
        </w:rPr>
        <w:tab/>
      </w:r>
      <w:r w:rsidR="00621ED6" w:rsidRPr="0096659E">
        <w:rPr>
          <w:rFonts w:ascii="Times New Roman" w:hAnsi="Times New Roman"/>
          <w:i/>
          <w:iCs/>
          <w:sz w:val="28"/>
          <w:szCs w:val="28"/>
        </w:rPr>
        <w:t>+</w:t>
      </w:r>
      <w:r w:rsidRPr="0096659E">
        <w:rPr>
          <w:rFonts w:ascii="Times New Roman" w:hAnsi="Times New Roman"/>
          <w:i/>
          <w:iCs/>
          <w:sz w:val="28"/>
          <w:szCs w:val="28"/>
        </w:rPr>
        <w:t xml:space="preserve"> Tiêu chí xét tuyển:</w:t>
      </w:r>
    </w:p>
    <w:p w:rsidR="00126CE0" w:rsidRPr="0096659E" w:rsidRDefault="00126CE0" w:rsidP="000D4F3E">
      <w:pPr>
        <w:spacing w:after="0" w:line="360" w:lineRule="auto"/>
        <w:ind w:firstLine="720"/>
        <w:jc w:val="both"/>
        <w:rPr>
          <w:rFonts w:ascii="Times New Roman" w:hAnsi="Times New Roman"/>
          <w:sz w:val="28"/>
          <w:szCs w:val="28"/>
        </w:rPr>
      </w:pPr>
      <w:r w:rsidRPr="0096659E">
        <w:rPr>
          <w:rFonts w:ascii="Times New Roman" w:hAnsi="Times New Roman"/>
          <w:sz w:val="28"/>
          <w:szCs w:val="28"/>
        </w:rPr>
        <w:t>- Tiêu chí 1: Thí sinh được công nhận tốt nghiệp trung học phổ thông;Thí sinh đã tốt nghiệp trung cấp nhưng chưa có bằng tốt nghiệp THPT phải học và được công nhận hoàn thành các môn văn hóa trong chương trình THPT theo quy định của Bộ Giáo dục và Đào tạo.</w:t>
      </w:r>
    </w:p>
    <w:p w:rsidR="00126CE0" w:rsidRPr="0096659E" w:rsidRDefault="00126CE0" w:rsidP="000D4F3E">
      <w:pPr>
        <w:spacing w:after="0" w:line="360" w:lineRule="auto"/>
        <w:ind w:firstLine="720"/>
        <w:jc w:val="both"/>
        <w:rPr>
          <w:rFonts w:ascii="Times New Roman" w:hAnsi="Times New Roman"/>
          <w:sz w:val="28"/>
          <w:szCs w:val="28"/>
        </w:rPr>
      </w:pPr>
      <w:r w:rsidRPr="0096659E">
        <w:rPr>
          <w:rFonts w:ascii="Times New Roman" w:hAnsi="Times New Roman"/>
          <w:sz w:val="28"/>
          <w:szCs w:val="28"/>
        </w:rPr>
        <w:t>- Tiêu chí 2</w:t>
      </w:r>
      <w:r w:rsidRPr="0096659E">
        <w:rPr>
          <w:rFonts w:ascii="Times New Roman" w:hAnsi="Times New Roman"/>
          <w:sz w:val="28"/>
          <w:szCs w:val="28"/>
          <w:lang w:val="vi-VN"/>
        </w:rPr>
        <w:t>:</w:t>
      </w:r>
      <w:r w:rsidR="00AA4290">
        <w:rPr>
          <w:rFonts w:ascii="Times New Roman" w:hAnsi="Times New Roman"/>
          <w:sz w:val="28"/>
          <w:szCs w:val="28"/>
        </w:rPr>
        <w:t xml:space="preserve"> </w:t>
      </w:r>
      <w:r w:rsidRPr="0096659E">
        <w:rPr>
          <w:rFonts w:ascii="Times New Roman" w:hAnsi="Times New Roman"/>
          <w:sz w:val="28"/>
          <w:szCs w:val="28"/>
          <w:lang w:val="vi-VN"/>
        </w:rPr>
        <w:t>N</w:t>
      </w:r>
      <w:r w:rsidRPr="0096659E">
        <w:rPr>
          <w:rFonts w:ascii="Times New Roman" w:hAnsi="Times New Roman"/>
          <w:sz w:val="28"/>
          <w:szCs w:val="28"/>
        </w:rPr>
        <w:t>gưỡng điểm xét tuyển</w:t>
      </w:r>
      <w:r w:rsidRPr="0096659E">
        <w:rPr>
          <w:rFonts w:ascii="Times New Roman" w:hAnsi="Times New Roman"/>
          <w:sz w:val="28"/>
          <w:szCs w:val="28"/>
          <w:lang w:val="vi-VN"/>
        </w:rPr>
        <w:t xml:space="preserve"> </w:t>
      </w:r>
      <w:proofErr w:type="gramStart"/>
      <w:r w:rsidRPr="0096659E">
        <w:rPr>
          <w:rFonts w:ascii="Times New Roman" w:hAnsi="Times New Roman"/>
          <w:sz w:val="28"/>
          <w:szCs w:val="28"/>
          <w:lang w:val="vi-VN"/>
        </w:rPr>
        <w:t>theo</w:t>
      </w:r>
      <w:proofErr w:type="gramEnd"/>
      <w:r w:rsidRPr="0096659E">
        <w:rPr>
          <w:rFonts w:ascii="Times New Roman" w:hAnsi="Times New Roman"/>
          <w:sz w:val="28"/>
          <w:szCs w:val="28"/>
          <w:lang w:val="vi-VN"/>
        </w:rPr>
        <w:t xml:space="preserve"> quy định của</w:t>
      </w:r>
      <w:r w:rsidRPr="0096659E">
        <w:rPr>
          <w:rFonts w:ascii="Times New Roman" w:hAnsi="Times New Roman"/>
          <w:sz w:val="28"/>
          <w:szCs w:val="28"/>
        </w:rPr>
        <w:t xml:space="preserve"> Bộ Giáo dục và Đào tạo. </w:t>
      </w:r>
    </w:p>
    <w:p w:rsidR="00126CE0" w:rsidRPr="0096659E" w:rsidRDefault="00126CE0" w:rsidP="000D4F3E">
      <w:pPr>
        <w:spacing w:after="0" w:line="360" w:lineRule="auto"/>
        <w:jc w:val="both"/>
        <w:rPr>
          <w:rFonts w:ascii="Times New Roman" w:hAnsi="Times New Roman"/>
          <w:sz w:val="28"/>
          <w:szCs w:val="28"/>
        </w:rPr>
      </w:pPr>
      <w:r w:rsidRPr="0096659E">
        <w:rPr>
          <w:rFonts w:ascii="Times New Roman" w:hAnsi="Times New Roman"/>
          <w:sz w:val="28"/>
          <w:szCs w:val="28"/>
        </w:rPr>
        <w:tab/>
        <w:t>- Tiêu chí 3: Chỉ xét tuyển những thí sinh nộp đăng ký xét tuyển vào trường với hồ sơ đầy đủ, hợp lệ và đúng quy định.</w:t>
      </w:r>
    </w:p>
    <w:p w:rsidR="00126CE0" w:rsidRDefault="00126CE0" w:rsidP="000D4F3E">
      <w:pPr>
        <w:autoSpaceDN w:val="0"/>
        <w:spacing w:after="0" w:line="360" w:lineRule="auto"/>
        <w:ind w:firstLine="720"/>
        <w:jc w:val="both"/>
        <w:rPr>
          <w:rFonts w:ascii="Times New Roman" w:hAnsi="Times New Roman"/>
          <w:sz w:val="28"/>
          <w:szCs w:val="28"/>
        </w:rPr>
      </w:pPr>
      <w:r w:rsidRPr="0096659E">
        <w:rPr>
          <w:rFonts w:ascii="Times New Roman" w:hAnsi="Times New Roman"/>
          <w:sz w:val="28"/>
          <w:szCs w:val="28"/>
        </w:rPr>
        <w:t xml:space="preserve">Từ các tiêu chí xét tuyển trên, nhà </w:t>
      </w:r>
      <w:proofErr w:type="gramStart"/>
      <w:r w:rsidRPr="0096659E">
        <w:rPr>
          <w:rFonts w:ascii="Times New Roman" w:hAnsi="Times New Roman"/>
          <w:sz w:val="28"/>
          <w:szCs w:val="28"/>
        </w:rPr>
        <w:t>trường  sẽ</w:t>
      </w:r>
      <w:proofErr w:type="gramEnd"/>
      <w:r w:rsidRPr="0096659E">
        <w:rPr>
          <w:rFonts w:ascii="Times New Roman" w:hAnsi="Times New Roman"/>
          <w:sz w:val="28"/>
          <w:szCs w:val="28"/>
        </w:rPr>
        <w:t xml:space="preserve"> thực hiện việc xét tuyển theo nguyên tắc lấy thí sinh có kết quả thi từ cao trở xuống cho đến hết chỉ tiêu</w:t>
      </w:r>
      <w:r w:rsidR="00145DA0">
        <w:rPr>
          <w:rFonts w:ascii="Times New Roman" w:hAnsi="Times New Roman"/>
          <w:sz w:val="28"/>
          <w:szCs w:val="28"/>
        </w:rPr>
        <w:t>.</w:t>
      </w:r>
    </w:p>
    <w:p w:rsidR="00145DA0" w:rsidRPr="001262EC" w:rsidRDefault="00145DA0" w:rsidP="00145DA0">
      <w:pPr>
        <w:spacing w:after="0" w:line="360" w:lineRule="auto"/>
        <w:ind w:firstLine="720"/>
        <w:jc w:val="both"/>
        <w:rPr>
          <w:rFonts w:ascii="Times New Roman" w:hAnsi="Times New Roman"/>
          <w:b/>
          <w:i/>
          <w:spacing w:val="-10"/>
          <w:sz w:val="28"/>
          <w:szCs w:val="28"/>
          <w:lang w:val="sv-SE"/>
        </w:rPr>
      </w:pPr>
      <w:r w:rsidRPr="001262EC">
        <w:rPr>
          <w:rFonts w:ascii="Times New Roman" w:hAnsi="Times New Roman"/>
          <w:b/>
          <w:sz w:val="28"/>
          <w:szCs w:val="28"/>
        </w:rPr>
        <w:lastRenderedPageBreak/>
        <w:t xml:space="preserve">- Chính sách ưu tiên trong tuyển sinh được thực hiện </w:t>
      </w:r>
      <w:proofErr w:type="gramStart"/>
      <w:r w:rsidRPr="001262EC">
        <w:rPr>
          <w:rFonts w:ascii="Times New Roman" w:hAnsi="Times New Roman"/>
          <w:b/>
          <w:sz w:val="28"/>
          <w:szCs w:val="28"/>
        </w:rPr>
        <w:t>theo</w:t>
      </w:r>
      <w:proofErr w:type="gramEnd"/>
      <w:r w:rsidRPr="001262EC">
        <w:rPr>
          <w:rFonts w:ascii="Times New Roman" w:hAnsi="Times New Roman"/>
          <w:b/>
          <w:sz w:val="28"/>
          <w:szCs w:val="28"/>
        </w:rPr>
        <w:t xml:space="preserve"> quy định hiện hành.</w:t>
      </w:r>
    </w:p>
    <w:p w:rsidR="00126CE0" w:rsidRPr="0096659E" w:rsidRDefault="00621ED6" w:rsidP="000D4F3E">
      <w:pPr>
        <w:spacing w:after="0" w:line="360" w:lineRule="auto"/>
        <w:ind w:firstLine="720"/>
        <w:jc w:val="both"/>
        <w:rPr>
          <w:rFonts w:ascii="Times New Roman" w:hAnsi="Times New Roman"/>
          <w:sz w:val="28"/>
          <w:szCs w:val="28"/>
        </w:rPr>
      </w:pPr>
      <w:proofErr w:type="gramStart"/>
      <w:r w:rsidRPr="0096659E">
        <w:rPr>
          <w:rFonts w:ascii="Times New Roman" w:hAnsi="Times New Roman"/>
          <w:b/>
          <w:i/>
          <w:sz w:val="28"/>
          <w:szCs w:val="28"/>
        </w:rPr>
        <w:t xml:space="preserve">* </w:t>
      </w:r>
      <w:r w:rsidR="00126CE0" w:rsidRPr="0096659E">
        <w:rPr>
          <w:rFonts w:ascii="Times New Roman" w:hAnsi="Times New Roman"/>
          <w:b/>
          <w:i/>
          <w:sz w:val="28"/>
          <w:szCs w:val="28"/>
        </w:rPr>
        <w:t xml:space="preserve"> Phương</w:t>
      </w:r>
      <w:proofErr w:type="gramEnd"/>
      <w:r w:rsidR="00126CE0" w:rsidRPr="0096659E">
        <w:rPr>
          <w:rFonts w:ascii="Times New Roman" w:hAnsi="Times New Roman"/>
          <w:b/>
          <w:i/>
          <w:sz w:val="28"/>
          <w:szCs w:val="28"/>
        </w:rPr>
        <w:t xml:space="preserve"> thức 2</w:t>
      </w:r>
      <w:r w:rsidR="00126CE0" w:rsidRPr="0096659E">
        <w:rPr>
          <w:rFonts w:ascii="Times New Roman" w:hAnsi="Times New Roman"/>
          <w:sz w:val="28"/>
          <w:szCs w:val="28"/>
        </w:rPr>
        <w:t>: Xét tuyển thí sinh tốt nghiệp THPT dựa vào kết quả học tập bậc trung học phổ thông.</w:t>
      </w:r>
    </w:p>
    <w:p w:rsidR="00126CE0" w:rsidRPr="0096659E" w:rsidRDefault="00126CE0" w:rsidP="000D4F3E">
      <w:pPr>
        <w:spacing w:after="0" w:line="360" w:lineRule="auto"/>
        <w:jc w:val="both"/>
        <w:rPr>
          <w:rFonts w:ascii="Times New Roman" w:hAnsi="Times New Roman"/>
          <w:i/>
          <w:sz w:val="28"/>
          <w:szCs w:val="28"/>
        </w:rPr>
      </w:pPr>
      <w:r w:rsidRPr="0096659E">
        <w:rPr>
          <w:rFonts w:ascii="Times New Roman" w:hAnsi="Times New Roman"/>
          <w:i/>
          <w:sz w:val="28"/>
          <w:szCs w:val="28"/>
        </w:rPr>
        <w:tab/>
      </w:r>
      <w:r w:rsidR="00621ED6" w:rsidRPr="0096659E">
        <w:rPr>
          <w:rFonts w:ascii="Times New Roman" w:hAnsi="Times New Roman"/>
          <w:i/>
          <w:sz w:val="28"/>
          <w:szCs w:val="28"/>
        </w:rPr>
        <w:t>-</w:t>
      </w:r>
      <w:r w:rsidRPr="0096659E">
        <w:rPr>
          <w:rFonts w:ascii="Times New Roman" w:hAnsi="Times New Roman"/>
          <w:i/>
          <w:sz w:val="28"/>
          <w:szCs w:val="28"/>
        </w:rPr>
        <w:t xml:space="preserve"> Tiêu chí xét tuyển:</w:t>
      </w:r>
    </w:p>
    <w:p w:rsidR="00126CE0" w:rsidRPr="0096659E" w:rsidRDefault="00126CE0" w:rsidP="000D4F3E">
      <w:pPr>
        <w:spacing w:after="0" w:line="360" w:lineRule="auto"/>
        <w:ind w:firstLine="720"/>
        <w:jc w:val="both"/>
        <w:rPr>
          <w:rFonts w:ascii="Times New Roman" w:hAnsi="Times New Roman"/>
          <w:sz w:val="28"/>
          <w:szCs w:val="28"/>
        </w:rPr>
      </w:pPr>
      <w:r w:rsidRPr="0096659E">
        <w:rPr>
          <w:rFonts w:ascii="Times New Roman" w:hAnsi="Times New Roman"/>
          <w:sz w:val="28"/>
          <w:szCs w:val="28"/>
        </w:rPr>
        <w:t>+ Tiêu chí 1: Thí sinh đã tốt nghiệp THPT hoặc tương đương;Thí sinh đã tốt nghiệp trung cấp nhưng chưa có bằng tốt nghiệp THPT phải học và được công nhận hoàn thành các môn văn hóa trong chương trình THPT theo quy định của Bộ Giáo dục và Đào tạo.</w:t>
      </w:r>
    </w:p>
    <w:p w:rsidR="00126CE0" w:rsidRPr="0096659E" w:rsidRDefault="00126CE0" w:rsidP="000D4F3E">
      <w:pPr>
        <w:spacing w:after="0" w:line="360" w:lineRule="auto"/>
        <w:jc w:val="both"/>
        <w:rPr>
          <w:rFonts w:ascii="Times New Roman" w:hAnsi="Times New Roman"/>
          <w:sz w:val="28"/>
          <w:szCs w:val="28"/>
        </w:rPr>
      </w:pPr>
      <w:r w:rsidRPr="0096659E">
        <w:rPr>
          <w:rFonts w:ascii="Times New Roman" w:hAnsi="Times New Roman"/>
          <w:sz w:val="28"/>
          <w:szCs w:val="28"/>
        </w:rPr>
        <w:tab/>
        <w:t xml:space="preserve">+ Tiêu chí </w:t>
      </w:r>
      <w:proofErr w:type="gramStart"/>
      <w:r w:rsidRPr="0096659E">
        <w:rPr>
          <w:rFonts w:ascii="Times New Roman" w:hAnsi="Times New Roman"/>
          <w:sz w:val="28"/>
          <w:szCs w:val="28"/>
        </w:rPr>
        <w:t>2 :</w:t>
      </w:r>
      <w:proofErr w:type="gramEnd"/>
      <w:r w:rsidRPr="0096659E">
        <w:rPr>
          <w:rFonts w:ascii="Times New Roman" w:hAnsi="Times New Roman"/>
          <w:sz w:val="28"/>
          <w:szCs w:val="28"/>
        </w:rPr>
        <w:t xml:space="preserve"> Điểm trung bình của 3 môn theo khối xét tuyển của ngành đăng ký xét tuyển trong 2 học kỳ ( học kỳ 1 và học kỳ 2 lớp 12 ):</w:t>
      </w:r>
      <w:r w:rsidRPr="0096659E">
        <w:rPr>
          <w:rFonts w:ascii="Times New Roman" w:hAnsi="Times New Roman"/>
          <w:sz w:val="28"/>
          <w:szCs w:val="28"/>
        </w:rPr>
        <w:tab/>
      </w:r>
    </w:p>
    <w:p w:rsidR="00126CE0" w:rsidRPr="0096659E" w:rsidRDefault="00126CE0" w:rsidP="000D4F3E">
      <w:pPr>
        <w:spacing w:after="0" w:line="360" w:lineRule="auto"/>
        <w:ind w:firstLine="720"/>
        <w:jc w:val="both"/>
        <w:rPr>
          <w:rFonts w:ascii="Times New Roman" w:hAnsi="Times New Roman"/>
          <w:sz w:val="28"/>
          <w:szCs w:val="28"/>
        </w:rPr>
      </w:pPr>
      <w:r w:rsidRPr="0096659E">
        <w:rPr>
          <w:rFonts w:ascii="Times New Roman" w:hAnsi="Times New Roman"/>
          <w:sz w:val="28"/>
          <w:szCs w:val="28"/>
        </w:rPr>
        <w:t>Bậc đại học đạt 6</w:t>
      </w:r>
      <w:proofErr w:type="gramStart"/>
      <w:r w:rsidRPr="0096659E">
        <w:rPr>
          <w:rFonts w:ascii="Times New Roman" w:hAnsi="Times New Roman"/>
          <w:sz w:val="28"/>
          <w:szCs w:val="28"/>
        </w:rPr>
        <w:t>,0</w:t>
      </w:r>
      <w:proofErr w:type="gramEnd"/>
      <w:r w:rsidRPr="0096659E">
        <w:rPr>
          <w:rFonts w:ascii="Times New Roman" w:hAnsi="Times New Roman"/>
          <w:sz w:val="28"/>
          <w:szCs w:val="28"/>
        </w:rPr>
        <w:t xml:space="preserve"> điểm trở lên.</w:t>
      </w:r>
    </w:p>
    <w:p w:rsidR="00126CE0" w:rsidRPr="0096659E" w:rsidRDefault="00126CE0" w:rsidP="000D4F3E">
      <w:pPr>
        <w:spacing w:after="0" w:line="360" w:lineRule="auto"/>
        <w:jc w:val="both"/>
        <w:rPr>
          <w:rFonts w:ascii="Times New Roman" w:hAnsi="Times New Roman"/>
          <w:sz w:val="28"/>
          <w:szCs w:val="28"/>
        </w:rPr>
      </w:pPr>
      <w:r w:rsidRPr="0096659E">
        <w:rPr>
          <w:rFonts w:ascii="Times New Roman" w:hAnsi="Times New Roman"/>
          <w:sz w:val="28"/>
          <w:szCs w:val="28"/>
        </w:rPr>
        <w:tab/>
        <w:t xml:space="preserve">+ Tiêu chí 3: Hạnh kiểm được xếp loại Khá trở lên năm học lớp 12. </w:t>
      </w:r>
    </w:p>
    <w:p w:rsidR="00126CE0" w:rsidRPr="0096659E" w:rsidRDefault="00126CE0" w:rsidP="000D4F3E">
      <w:pPr>
        <w:spacing w:after="0" w:line="360" w:lineRule="auto"/>
        <w:jc w:val="both"/>
        <w:rPr>
          <w:rFonts w:ascii="Times New Roman" w:hAnsi="Times New Roman"/>
          <w:sz w:val="28"/>
          <w:szCs w:val="28"/>
        </w:rPr>
      </w:pPr>
      <w:r w:rsidRPr="0096659E">
        <w:rPr>
          <w:rFonts w:ascii="Times New Roman" w:hAnsi="Times New Roman"/>
          <w:sz w:val="28"/>
          <w:szCs w:val="28"/>
        </w:rPr>
        <w:tab/>
        <w:t xml:space="preserve">Chỉ những thí sinh đạt 3 tiêu chí trên mới đủ điều kiện tham gia xét tuyển </w:t>
      </w:r>
    </w:p>
    <w:p w:rsidR="00126CE0" w:rsidRDefault="00126CE0" w:rsidP="000D4F3E">
      <w:pPr>
        <w:spacing w:after="0" w:line="360" w:lineRule="auto"/>
        <w:jc w:val="both"/>
        <w:rPr>
          <w:rFonts w:ascii="Times New Roman" w:hAnsi="Times New Roman"/>
          <w:sz w:val="28"/>
          <w:szCs w:val="28"/>
        </w:rPr>
      </w:pPr>
      <w:r w:rsidRPr="0096659E">
        <w:rPr>
          <w:rFonts w:ascii="Times New Roman" w:hAnsi="Times New Roman"/>
          <w:sz w:val="28"/>
          <w:szCs w:val="28"/>
        </w:rPr>
        <w:t>(</w:t>
      </w:r>
      <w:proofErr w:type="gramStart"/>
      <w:r w:rsidRPr="0096659E">
        <w:rPr>
          <w:rFonts w:ascii="Times New Roman" w:hAnsi="Times New Roman"/>
          <w:sz w:val="28"/>
          <w:szCs w:val="28"/>
        </w:rPr>
        <w:t>điểm</w:t>
      </w:r>
      <w:proofErr w:type="gramEnd"/>
      <w:r w:rsidRPr="0096659E">
        <w:rPr>
          <w:rFonts w:ascii="Times New Roman" w:hAnsi="Times New Roman"/>
          <w:sz w:val="28"/>
          <w:szCs w:val="28"/>
        </w:rPr>
        <w:t xml:space="preserve"> ưu tiên không được tính vào các tiêu chí trên).</w:t>
      </w:r>
    </w:p>
    <w:p w:rsidR="004043FC" w:rsidRDefault="004043FC" w:rsidP="004043FC">
      <w:pPr>
        <w:autoSpaceDN w:val="0"/>
        <w:spacing w:after="0" w:line="360" w:lineRule="auto"/>
        <w:ind w:firstLine="720"/>
        <w:jc w:val="both"/>
        <w:rPr>
          <w:rFonts w:ascii="Times New Roman" w:hAnsi="Times New Roman"/>
          <w:sz w:val="28"/>
          <w:szCs w:val="28"/>
        </w:rPr>
      </w:pPr>
      <w:r w:rsidRPr="0096659E">
        <w:rPr>
          <w:rFonts w:ascii="Times New Roman" w:hAnsi="Times New Roman"/>
          <w:sz w:val="28"/>
          <w:szCs w:val="28"/>
        </w:rPr>
        <w:t xml:space="preserve">Từ các tiêu chí xét tuyển trên, nhà </w:t>
      </w:r>
      <w:proofErr w:type="gramStart"/>
      <w:r w:rsidRPr="0096659E">
        <w:rPr>
          <w:rFonts w:ascii="Times New Roman" w:hAnsi="Times New Roman"/>
          <w:sz w:val="28"/>
          <w:szCs w:val="28"/>
        </w:rPr>
        <w:t>trường  sẽ</w:t>
      </w:r>
      <w:proofErr w:type="gramEnd"/>
      <w:r w:rsidRPr="0096659E">
        <w:rPr>
          <w:rFonts w:ascii="Times New Roman" w:hAnsi="Times New Roman"/>
          <w:sz w:val="28"/>
          <w:szCs w:val="28"/>
        </w:rPr>
        <w:t xml:space="preserve"> thực hiện việc xét tuyển theo nguyên tắc lấy thí sinh có kết quả thi từ cao trở xuống cho đến hết chỉ tiêu</w:t>
      </w:r>
      <w:r>
        <w:rPr>
          <w:rFonts w:ascii="Times New Roman" w:hAnsi="Times New Roman"/>
          <w:sz w:val="28"/>
          <w:szCs w:val="28"/>
        </w:rPr>
        <w:t>.</w:t>
      </w:r>
    </w:p>
    <w:p w:rsidR="00145DA0" w:rsidRPr="001262EC" w:rsidRDefault="00145DA0" w:rsidP="00145DA0">
      <w:pPr>
        <w:spacing w:after="0" w:line="360" w:lineRule="auto"/>
        <w:ind w:firstLine="720"/>
        <w:jc w:val="both"/>
        <w:rPr>
          <w:rFonts w:ascii="Times New Roman" w:hAnsi="Times New Roman"/>
          <w:b/>
          <w:sz w:val="28"/>
          <w:szCs w:val="28"/>
        </w:rPr>
      </w:pPr>
      <w:r w:rsidRPr="001262EC">
        <w:rPr>
          <w:rFonts w:ascii="Times New Roman" w:hAnsi="Times New Roman"/>
          <w:b/>
          <w:sz w:val="28"/>
          <w:szCs w:val="28"/>
        </w:rPr>
        <w:t xml:space="preserve">- Chính sách ưu tiên trong tuyển sinh được thực hiện </w:t>
      </w:r>
      <w:proofErr w:type="gramStart"/>
      <w:r w:rsidRPr="001262EC">
        <w:rPr>
          <w:rFonts w:ascii="Times New Roman" w:hAnsi="Times New Roman"/>
          <w:b/>
          <w:sz w:val="28"/>
          <w:szCs w:val="28"/>
        </w:rPr>
        <w:t>theo</w:t>
      </w:r>
      <w:proofErr w:type="gramEnd"/>
      <w:r w:rsidRPr="001262EC">
        <w:rPr>
          <w:rFonts w:ascii="Times New Roman" w:hAnsi="Times New Roman"/>
          <w:b/>
          <w:sz w:val="28"/>
          <w:szCs w:val="28"/>
        </w:rPr>
        <w:t xml:space="preserve"> quy định hiện hành.</w:t>
      </w:r>
    </w:p>
    <w:p w:rsidR="00AD46F2" w:rsidRPr="0096659E" w:rsidRDefault="00AD46F2" w:rsidP="000D4F3E">
      <w:pPr>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2.6. Các thông tin cần thiết khác</w:t>
      </w:r>
      <w:r w:rsidR="00C51E12" w:rsidRPr="0096659E">
        <w:rPr>
          <w:rFonts w:ascii="Times New Roman" w:hAnsi="Times New Roman"/>
          <w:i/>
          <w:sz w:val="28"/>
          <w:szCs w:val="28"/>
          <w:lang w:val="sv-SE"/>
        </w:rPr>
        <w:t>:</w:t>
      </w:r>
    </w:p>
    <w:p w:rsidR="00061395" w:rsidRPr="0096659E" w:rsidRDefault="00061395" w:rsidP="000D4F3E">
      <w:pPr>
        <w:spacing w:after="0" w:line="360" w:lineRule="auto"/>
        <w:ind w:firstLine="720"/>
        <w:jc w:val="both"/>
        <w:rPr>
          <w:rFonts w:ascii="Times New Roman" w:hAnsi="Times New Roman"/>
          <w:b/>
          <w:sz w:val="28"/>
          <w:szCs w:val="28"/>
          <w:lang w:val="sv-SE"/>
        </w:rPr>
      </w:pPr>
      <w:r w:rsidRPr="0096659E">
        <w:rPr>
          <w:rFonts w:ascii="Times New Roman" w:hAnsi="Times New Roman"/>
          <w:b/>
          <w:sz w:val="28"/>
          <w:szCs w:val="28"/>
          <w:lang w:val="sv-SE"/>
        </w:rPr>
        <w:t>Mã trường : DTB</w:t>
      </w:r>
    </w:p>
    <w:p w:rsidR="00BA0F8B" w:rsidRPr="0096659E" w:rsidRDefault="00061395" w:rsidP="000D4F3E">
      <w:pPr>
        <w:spacing w:after="0" w:line="360" w:lineRule="auto"/>
        <w:ind w:firstLine="720"/>
        <w:jc w:val="both"/>
        <w:rPr>
          <w:rFonts w:ascii="Times New Roman" w:hAnsi="Times New Roman"/>
          <w:sz w:val="28"/>
          <w:szCs w:val="28"/>
          <w:lang w:val="sv-SE"/>
        </w:rPr>
      </w:pPr>
      <w:r w:rsidRPr="0096659E">
        <w:rPr>
          <w:rFonts w:ascii="Times New Roman" w:hAnsi="Times New Roman"/>
          <w:sz w:val="28"/>
          <w:szCs w:val="28"/>
          <w:lang w:val="sv-SE"/>
        </w:rPr>
        <w:t>Điểm xét tuyển</w:t>
      </w:r>
      <w:r w:rsidR="00B728B8" w:rsidRPr="0096659E">
        <w:rPr>
          <w:rFonts w:ascii="Times New Roman" w:hAnsi="Times New Roman"/>
          <w:sz w:val="28"/>
          <w:szCs w:val="28"/>
          <w:lang w:val="sv-SE"/>
        </w:rPr>
        <w:t xml:space="preserve"> giữa</w:t>
      </w:r>
      <w:r w:rsidRPr="0096659E">
        <w:rPr>
          <w:rFonts w:ascii="Times New Roman" w:hAnsi="Times New Roman"/>
          <w:sz w:val="28"/>
          <w:szCs w:val="28"/>
          <w:lang w:val="sv-SE"/>
        </w:rPr>
        <w:t xml:space="preserve"> các </w:t>
      </w:r>
      <w:r w:rsidR="00B728B8" w:rsidRPr="0096659E">
        <w:rPr>
          <w:rFonts w:ascii="Times New Roman" w:hAnsi="Times New Roman"/>
          <w:sz w:val="28"/>
          <w:szCs w:val="28"/>
          <w:lang w:val="sv-SE"/>
        </w:rPr>
        <w:t xml:space="preserve"> ngành </w:t>
      </w:r>
      <w:r w:rsidR="00FB31E2" w:rsidRPr="0096659E">
        <w:rPr>
          <w:rFonts w:ascii="Times New Roman" w:hAnsi="Times New Roman"/>
          <w:sz w:val="28"/>
          <w:szCs w:val="28"/>
          <w:lang w:val="sv-SE"/>
        </w:rPr>
        <w:t>bằng</w:t>
      </w:r>
      <w:r w:rsidR="00BA0F8B" w:rsidRPr="0096659E">
        <w:rPr>
          <w:rFonts w:ascii="Times New Roman" w:hAnsi="Times New Roman"/>
          <w:sz w:val="28"/>
          <w:szCs w:val="28"/>
          <w:lang w:val="sv-SE"/>
        </w:rPr>
        <w:t xml:space="preserve"> nhau.</w:t>
      </w:r>
    </w:p>
    <w:p w:rsidR="00061395" w:rsidRDefault="00BA0F8B" w:rsidP="000D4F3E">
      <w:pPr>
        <w:spacing w:after="0" w:line="360" w:lineRule="auto"/>
        <w:ind w:firstLine="720"/>
        <w:jc w:val="both"/>
        <w:rPr>
          <w:rFonts w:ascii="Times New Roman" w:hAnsi="Times New Roman"/>
          <w:sz w:val="28"/>
          <w:szCs w:val="28"/>
          <w:lang w:val="sv-SE"/>
        </w:rPr>
      </w:pPr>
      <w:r w:rsidRPr="0096659E">
        <w:rPr>
          <w:rFonts w:ascii="Times New Roman" w:hAnsi="Times New Roman"/>
          <w:sz w:val="28"/>
          <w:szCs w:val="28"/>
          <w:lang w:val="sv-SE"/>
        </w:rPr>
        <w:t xml:space="preserve">Điểm xét tuyển </w:t>
      </w:r>
      <w:r w:rsidR="00B728B8" w:rsidRPr="0096659E">
        <w:rPr>
          <w:rFonts w:ascii="Times New Roman" w:hAnsi="Times New Roman"/>
          <w:sz w:val="28"/>
          <w:szCs w:val="28"/>
          <w:lang w:val="sv-SE"/>
        </w:rPr>
        <w:t xml:space="preserve">các </w:t>
      </w:r>
      <w:r w:rsidR="00061395" w:rsidRPr="0096659E">
        <w:rPr>
          <w:rFonts w:ascii="Times New Roman" w:hAnsi="Times New Roman"/>
          <w:sz w:val="28"/>
          <w:szCs w:val="28"/>
          <w:lang w:val="sv-SE"/>
        </w:rPr>
        <w:t xml:space="preserve">tổ hợp </w:t>
      </w:r>
      <w:r w:rsidRPr="0096659E">
        <w:rPr>
          <w:rFonts w:ascii="Times New Roman" w:hAnsi="Times New Roman"/>
          <w:sz w:val="28"/>
          <w:szCs w:val="28"/>
          <w:lang w:val="sv-SE"/>
        </w:rPr>
        <w:t>bằng</w:t>
      </w:r>
      <w:r w:rsidR="00B96848">
        <w:rPr>
          <w:rFonts w:ascii="Times New Roman" w:hAnsi="Times New Roman"/>
          <w:sz w:val="28"/>
          <w:szCs w:val="28"/>
          <w:lang w:val="sv-SE"/>
        </w:rPr>
        <w:t xml:space="preserve"> </w:t>
      </w:r>
      <w:r w:rsidRPr="0096659E">
        <w:rPr>
          <w:rFonts w:ascii="Times New Roman" w:hAnsi="Times New Roman"/>
          <w:sz w:val="28"/>
          <w:szCs w:val="28"/>
          <w:lang w:val="sv-SE"/>
        </w:rPr>
        <w:t>nhau</w:t>
      </w:r>
    </w:p>
    <w:p w:rsidR="00B96848" w:rsidRPr="0096659E" w:rsidRDefault="00B96848" w:rsidP="000D4F3E">
      <w:pPr>
        <w:spacing w:after="0" w:line="360" w:lineRule="auto"/>
        <w:ind w:firstLine="720"/>
        <w:jc w:val="both"/>
        <w:rPr>
          <w:rFonts w:ascii="Times New Roman" w:hAnsi="Times New Roman"/>
          <w:sz w:val="28"/>
          <w:szCs w:val="28"/>
          <w:lang w:val="sv-SE"/>
        </w:rPr>
      </w:pPr>
    </w:p>
    <w:tbl>
      <w:tblPr>
        <w:tblW w:w="9158" w:type="dxa"/>
        <w:tblInd w:w="103" w:type="dxa"/>
        <w:tblLayout w:type="fixed"/>
        <w:tblLook w:val="04A0" w:firstRow="1" w:lastRow="0" w:firstColumn="1" w:lastColumn="0" w:noHBand="0" w:noVBand="1"/>
      </w:tblPr>
      <w:tblGrid>
        <w:gridCol w:w="527"/>
        <w:gridCol w:w="1138"/>
        <w:gridCol w:w="2309"/>
        <w:gridCol w:w="1418"/>
        <w:gridCol w:w="1276"/>
        <w:gridCol w:w="1259"/>
        <w:gridCol w:w="1231"/>
      </w:tblGrid>
      <w:tr w:rsidR="00BA0F8B" w:rsidRPr="0096659E" w:rsidTr="0096659E">
        <w:trPr>
          <w:trHeight w:val="720"/>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TT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ngành </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Tên ngành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Tổ hợp môn xét tuyển 1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Tổ hợp môn xét tuyển 2 </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Tổ hợp môn xét tuyển 3 </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Mã Tổ hợp môn xét tuyển 4</w:t>
            </w:r>
          </w:p>
        </w:tc>
      </w:tr>
      <w:tr w:rsidR="00BA0F8B" w:rsidRPr="0096659E" w:rsidTr="0096659E">
        <w:trPr>
          <w:trHeight w:val="90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061395" w:rsidRPr="0096659E" w:rsidRDefault="00061395" w:rsidP="000D4F3E">
            <w:pPr>
              <w:spacing w:after="0" w:line="360" w:lineRule="auto"/>
              <w:rPr>
                <w:rFonts w:ascii="Times New Roman" w:eastAsia="Times New Roman" w:hAnsi="Times New Roman"/>
                <w:b/>
                <w:bCs/>
                <w:color w:val="000000"/>
                <w:szCs w:val="2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061395" w:rsidRPr="0096659E" w:rsidRDefault="00061395" w:rsidP="000D4F3E">
            <w:pPr>
              <w:spacing w:after="0" w:line="360" w:lineRule="auto"/>
              <w:rPr>
                <w:rFonts w:ascii="Times New Roman" w:eastAsia="Times New Roman" w:hAnsi="Times New Roman"/>
                <w:b/>
                <w:bCs/>
                <w:color w:val="000000"/>
                <w:szCs w:val="28"/>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061395" w:rsidRPr="0096659E" w:rsidRDefault="00061395" w:rsidP="000D4F3E">
            <w:pPr>
              <w:spacing w:after="0" w:line="360" w:lineRule="auto"/>
              <w:rPr>
                <w:rFonts w:ascii="Times New Roman" w:eastAsia="Times New Roman" w:hAnsi="Times New Roman"/>
                <w:b/>
                <w:bCs/>
                <w:color w:val="000000"/>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61395" w:rsidRPr="0096659E" w:rsidRDefault="00061395" w:rsidP="000D4F3E">
            <w:pPr>
              <w:spacing w:after="0" w:line="360" w:lineRule="auto"/>
              <w:rPr>
                <w:rFonts w:ascii="Times New Roman" w:eastAsia="Times New Roman" w:hAnsi="Times New Roman"/>
                <w:b/>
                <w:bCs/>
                <w:color w:val="000000"/>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1395" w:rsidRPr="0096659E" w:rsidRDefault="00061395" w:rsidP="000D4F3E">
            <w:pPr>
              <w:spacing w:after="0" w:line="360" w:lineRule="auto"/>
              <w:rPr>
                <w:rFonts w:ascii="Times New Roman" w:eastAsia="Times New Roman" w:hAnsi="Times New Roman"/>
                <w:b/>
                <w:bCs/>
                <w:color w:val="000000"/>
                <w:szCs w:val="28"/>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061395" w:rsidRPr="0096659E" w:rsidRDefault="00061395" w:rsidP="000D4F3E">
            <w:pPr>
              <w:spacing w:after="0" w:line="360" w:lineRule="auto"/>
              <w:rPr>
                <w:rFonts w:ascii="Times New Roman" w:eastAsia="Times New Roman" w:hAnsi="Times New Roman"/>
                <w:b/>
                <w:bCs/>
                <w:color w:val="000000"/>
                <w:szCs w:val="28"/>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061395" w:rsidRPr="0096659E" w:rsidRDefault="00061395" w:rsidP="000D4F3E">
            <w:pPr>
              <w:spacing w:after="0" w:line="360" w:lineRule="auto"/>
              <w:rPr>
                <w:rFonts w:ascii="Times New Roman" w:eastAsia="Times New Roman" w:hAnsi="Times New Roman"/>
                <w:b/>
                <w:bCs/>
                <w:color w:val="000000"/>
                <w:szCs w:val="28"/>
              </w:rPr>
            </w:pPr>
          </w:p>
        </w:tc>
      </w:tr>
      <w:tr w:rsidR="00BA0F8B" w:rsidRPr="0096659E" w:rsidTr="00B900FE">
        <w:trPr>
          <w:trHeight w:val="3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61395" w:rsidRPr="0096659E" w:rsidRDefault="00061395" w:rsidP="000D4F3E">
            <w:pPr>
              <w:pStyle w:val="ListParagraph"/>
              <w:numPr>
                <w:ilvl w:val="0"/>
                <w:numId w:val="4"/>
              </w:numPr>
              <w:spacing w:after="0" w:line="360" w:lineRule="auto"/>
              <w:jc w:val="center"/>
              <w:rPr>
                <w:rFonts w:ascii="Times New Roman" w:eastAsia="Times New Roman" w:hAnsi="Times New Roman"/>
                <w:color w:val="000000"/>
                <w:szCs w:val="28"/>
              </w:rPr>
            </w:pPr>
          </w:p>
        </w:tc>
        <w:tc>
          <w:tcPr>
            <w:tcW w:w="1138" w:type="dxa"/>
            <w:tcBorders>
              <w:top w:val="nil"/>
              <w:left w:val="nil"/>
              <w:bottom w:val="single" w:sz="4" w:space="0" w:color="auto"/>
              <w:right w:val="single" w:sz="4" w:space="0" w:color="auto"/>
            </w:tcBorders>
            <w:shd w:val="clear" w:color="auto" w:fill="auto"/>
            <w:noWrap/>
            <w:vAlign w:val="center"/>
            <w:hideMark/>
          </w:tcPr>
          <w:p w:rsidR="00061395" w:rsidRPr="0096659E" w:rsidRDefault="00061395" w:rsidP="00B900F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52340101</w:t>
            </w:r>
          </w:p>
        </w:tc>
        <w:tc>
          <w:tcPr>
            <w:tcW w:w="2309" w:type="dxa"/>
            <w:tcBorders>
              <w:top w:val="nil"/>
              <w:left w:val="nil"/>
              <w:bottom w:val="single" w:sz="4" w:space="0" w:color="auto"/>
              <w:right w:val="single" w:sz="4" w:space="0" w:color="auto"/>
            </w:tcBorders>
            <w:shd w:val="clear" w:color="auto" w:fill="auto"/>
            <w:noWrap/>
            <w:vAlign w:val="center"/>
            <w:hideMark/>
          </w:tcPr>
          <w:p w:rsidR="00061395" w:rsidRPr="0096659E" w:rsidRDefault="00061395" w:rsidP="000D4F3E">
            <w:pPr>
              <w:spacing w:after="0" w:line="360" w:lineRule="auto"/>
              <w:rPr>
                <w:rFonts w:ascii="Times New Roman" w:eastAsia="Times New Roman" w:hAnsi="Times New Roman"/>
                <w:color w:val="000000"/>
                <w:szCs w:val="28"/>
              </w:rPr>
            </w:pPr>
            <w:r w:rsidRPr="0096659E">
              <w:rPr>
                <w:rFonts w:ascii="Times New Roman" w:eastAsia="Times New Roman" w:hAnsi="Times New Roman"/>
                <w:color w:val="000000"/>
                <w:szCs w:val="28"/>
              </w:rPr>
              <w:t>Quản trị kinh doanh</w:t>
            </w:r>
          </w:p>
        </w:tc>
        <w:tc>
          <w:tcPr>
            <w:tcW w:w="1418" w:type="dxa"/>
            <w:tcBorders>
              <w:top w:val="nil"/>
              <w:left w:val="nil"/>
              <w:bottom w:val="single" w:sz="4" w:space="0" w:color="auto"/>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A00 (Toán, Lý, Hóa)</w:t>
            </w:r>
          </w:p>
        </w:tc>
        <w:tc>
          <w:tcPr>
            <w:tcW w:w="1276" w:type="dxa"/>
            <w:tcBorders>
              <w:top w:val="nil"/>
              <w:left w:val="nil"/>
              <w:bottom w:val="single" w:sz="4" w:space="0" w:color="auto"/>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w:t>
            </w:r>
            <w:r w:rsidR="00C05FAF" w:rsidRPr="0096659E">
              <w:rPr>
                <w:rFonts w:ascii="Times New Roman" w:eastAsia="Times New Roman" w:hAnsi="Times New Roman"/>
                <w:color w:val="000000"/>
                <w:szCs w:val="28"/>
              </w:rPr>
              <w:t>C14</w:t>
            </w:r>
            <w:r w:rsidRPr="0096659E">
              <w:rPr>
                <w:rFonts w:ascii="Times New Roman" w:eastAsia="Times New Roman" w:hAnsi="Times New Roman"/>
                <w:color w:val="000000"/>
                <w:szCs w:val="28"/>
              </w:rPr>
              <w:t xml:space="preserve"> (</w:t>
            </w:r>
            <w:r w:rsidR="00C05FAF" w:rsidRPr="0096659E">
              <w:rPr>
                <w:rFonts w:ascii="Times New Roman" w:eastAsia="Times New Roman" w:hAnsi="Times New Roman"/>
                <w:color w:val="000000"/>
                <w:szCs w:val="28"/>
              </w:rPr>
              <w:t>Ngữ Văn, Toán, GDCD</w:t>
            </w:r>
            <w:r w:rsidRPr="0096659E">
              <w:rPr>
                <w:rFonts w:ascii="Times New Roman" w:eastAsia="Times New Roman" w:hAnsi="Times New Roman"/>
                <w:color w:val="000000"/>
                <w:szCs w:val="28"/>
              </w:rPr>
              <w:t>)</w:t>
            </w:r>
          </w:p>
        </w:tc>
        <w:tc>
          <w:tcPr>
            <w:tcW w:w="1259" w:type="dxa"/>
            <w:tcBorders>
              <w:top w:val="nil"/>
              <w:left w:val="nil"/>
              <w:bottom w:val="single" w:sz="4" w:space="0" w:color="auto"/>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B00(Toán, Hóa, Sinh)</w:t>
            </w:r>
          </w:p>
        </w:tc>
        <w:tc>
          <w:tcPr>
            <w:tcW w:w="1231" w:type="dxa"/>
            <w:tcBorders>
              <w:top w:val="nil"/>
              <w:left w:val="nil"/>
              <w:bottom w:val="single" w:sz="4" w:space="0" w:color="auto"/>
              <w:right w:val="single" w:sz="4" w:space="0" w:color="auto"/>
            </w:tcBorders>
            <w:shd w:val="clear" w:color="auto" w:fill="auto"/>
            <w:vAlign w:val="center"/>
            <w:hideMark/>
          </w:tcPr>
          <w:p w:rsidR="00061395" w:rsidRPr="0096659E" w:rsidRDefault="00061395"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D01(Toán, Văn, Anh)</w:t>
            </w:r>
          </w:p>
        </w:tc>
      </w:tr>
      <w:tr w:rsidR="00B96848" w:rsidRPr="0096659E" w:rsidTr="008B6713">
        <w:trPr>
          <w:trHeight w:val="720"/>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848" w:rsidRPr="0096659E" w:rsidRDefault="00B96848" w:rsidP="008B6713">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lastRenderedPageBreak/>
              <w:t xml:space="preserve">TT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848" w:rsidRPr="0096659E" w:rsidRDefault="00B96848" w:rsidP="008B6713">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ngành </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848" w:rsidRPr="0096659E" w:rsidRDefault="00B96848" w:rsidP="008B6713">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Tên ngành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848" w:rsidRPr="0096659E" w:rsidRDefault="00B96848" w:rsidP="008B6713">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Tổ hợp môn xét tuyển 1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848" w:rsidRPr="0096659E" w:rsidRDefault="00B96848" w:rsidP="008B6713">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Tổ hợp môn xét tuyển 2 </w:t>
            </w:r>
          </w:p>
        </w:tc>
        <w:tc>
          <w:tcPr>
            <w:tcW w:w="12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848" w:rsidRPr="0096659E" w:rsidRDefault="00B96848" w:rsidP="008B6713">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 xml:space="preserve">Mã Tổ hợp môn xét tuyển 3 </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848" w:rsidRPr="0096659E" w:rsidRDefault="00B96848" w:rsidP="008B6713">
            <w:pPr>
              <w:spacing w:after="0" w:line="360" w:lineRule="auto"/>
              <w:jc w:val="center"/>
              <w:rPr>
                <w:rFonts w:ascii="Times New Roman" w:eastAsia="Times New Roman" w:hAnsi="Times New Roman"/>
                <w:b/>
                <w:bCs/>
                <w:color w:val="000000"/>
                <w:szCs w:val="28"/>
              </w:rPr>
            </w:pPr>
            <w:r w:rsidRPr="0096659E">
              <w:rPr>
                <w:rFonts w:ascii="Times New Roman" w:eastAsia="Times New Roman" w:hAnsi="Times New Roman"/>
                <w:b/>
                <w:bCs/>
                <w:color w:val="000000"/>
                <w:szCs w:val="28"/>
              </w:rPr>
              <w:t>Mã Tổ hợp môn xét tuyển 4</w:t>
            </w:r>
          </w:p>
        </w:tc>
      </w:tr>
      <w:tr w:rsidR="00B96848" w:rsidRPr="0096659E" w:rsidTr="008B6713">
        <w:trPr>
          <w:trHeight w:val="90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B96848" w:rsidRPr="0096659E" w:rsidRDefault="00B96848" w:rsidP="008B6713">
            <w:pPr>
              <w:spacing w:after="0" w:line="360" w:lineRule="auto"/>
              <w:rPr>
                <w:rFonts w:ascii="Times New Roman" w:eastAsia="Times New Roman" w:hAnsi="Times New Roman"/>
                <w:b/>
                <w:bCs/>
                <w:color w:val="000000"/>
                <w:szCs w:val="2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B96848" w:rsidRPr="0096659E" w:rsidRDefault="00B96848" w:rsidP="008B6713">
            <w:pPr>
              <w:spacing w:after="0" w:line="360" w:lineRule="auto"/>
              <w:rPr>
                <w:rFonts w:ascii="Times New Roman" w:eastAsia="Times New Roman" w:hAnsi="Times New Roman"/>
                <w:b/>
                <w:bCs/>
                <w:color w:val="000000"/>
                <w:szCs w:val="28"/>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96848" w:rsidRPr="0096659E" w:rsidRDefault="00B96848" w:rsidP="008B6713">
            <w:pPr>
              <w:spacing w:after="0" w:line="360" w:lineRule="auto"/>
              <w:rPr>
                <w:rFonts w:ascii="Times New Roman" w:eastAsia="Times New Roman" w:hAnsi="Times New Roman"/>
                <w:b/>
                <w:bCs/>
                <w:color w:val="000000"/>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96848" w:rsidRPr="0096659E" w:rsidRDefault="00B96848" w:rsidP="008B6713">
            <w:pPr>
              <w:spacing w:after="0" w:line="360" w:lineRule="auto"/>
              <w:rPr>
                <w:rFonts w:ascii="Times New Roman" w:eastAsia="Times New Roman" w:hAnsi="Times New Roman"/>
                <w:b/>
                <w:bCs/>
                <w:color w:val="000000"/>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96848" w:rsidRPr="0096659E" w:rsidRDefault="00B96848" w:rsidP="008B6713">
            <w:pPr>
              <w:spacing w:after="0" w:line="360" w:lineRule="auto"/>
              <w:rPr>
                <w:rFonts w:ascii="Times New Roman" w:eastAsia="Times New Roman" w:hAnsi="Times New Roman"/>
                <w:b/>
                <w:bCs/>
                <w:color w:val="000000"/>
                <w:szCs w:val="28"/>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B96848" w:rsidRPr="0096659E" w:rsidRDefault="00B96848" w:rsidP="008B6713">
            <w:pPr>
              <w:spacing w:after="0" w:line="360" w:lineRule="auto"/>
              <w:rPr>
                <w:rFonts w:ascii="Times New Roman" w:eastAsia="Times New Roman" w:hAnsi="Times New Roman"/>
                <w:b/>
                <w:bCs/>
                <w:color w:val="000000"/>
                <w:szCs w:val="28"/>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B96848" w:rsidRPr="0096659E" w:rsidRDefault="00B96848" w:rsidP="008B6713">
            <w:pPr>
              <w:spacing w:after="0" w:line="360" w:lineRule="auto"/>
              <w:rPr>
                <w:rFonts w:ascii="Times New Roman" w:eastAsia="Times New Roman" w:hAnsi="Times New Roman"/>
                <w:b/>
                <w:bCs/>
                <w:color w:val="000000"/>
                <w:szCs w:val="28"/>
              </w:rPr>
            </w:pPr>
          </w:p>
        </w:tc>
      </w:tr>
      <w:tr w:rsidR="00C05FAF" w:rsidRPr="0096659E" w:rsidTr="00B900FE">
        <w:trPr>
          <w:trHeight w:val="343"/>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C05FAF" w:rsidRPr="0096659E" w:rsidRDefault="00C05FAF" w:rsidP="000D4F3E">
            <w:pPr>
              <w:pStyle w:val="ListParagraph"/>
              <w:numPr>
                <w:ilvl w:val="0"/>
                <w:numId w:val="4"/>
              </w:numPr>
              <w:spacing w:after="0" w:line="360" w:lineRule="auto"/>
              <w:jc w:val="center"/>
              <w:rPr>
                <w:rFonts w:ascii="Times New Roman" w:eastAsia="Times New Roman" w:hAnsi="Times New Roman"/>
                <w:color w:val="000000"/>
                <w:szCs w:val="28"/>
              </w:rPr>
            </w:pPr>
          </w:p>
        </w:tc>
        <w:tc>
          <w:tcPr>
            <w:tcW w:w="1138" w:type="dxa"/>
            <w:tcBorders>
              <w:top w:val="nil"/>
              <w:left w:val="nil"/>
              <w:bottom w:val="single" w:sz="4" w:space="0" w:color="auto"/>
              <w:right w:val="single" w:sz="4" w:space="0" w:color="auto"/>
            </w:tcBorders>
            <w:shd w:val="clear" w:color="auto" w:fill="auto"/>
            <w:noWrap/>
            <w:vAlign w:val="center"/>
            <w:hideMark/>
          </w:tcPr>
          <w:p w:rsidR="00C05FAF" w:rsidRPr="0096659E" w:rsidRDefault="00C05FAF" w:rsidP="00B900F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52340301</w:t>
            </w:r>
          </w:p>
        </w:tc>
        <w:tc>
          <w:tcPr>
            <w:tcW w:w="2309"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rPr>
                <w:rFonts w:ascii="Times New Roman" w:eastAsia="Times New Roman" w:hAnsi="Times New Roman"/>
                <w:color w:val="000000"/>
                <w:szCs w:val="28"/>
              </w:rPr>
            </w:pPr>
            <w:r w:rsidRPr="0096659E">
              <w:rPr>
                <w:rFonts w:ascii="Times New Roman" w:eastAsia="Times New Roman" w:hAnsi="Times New Roman"/>
                <w:color w:val="000000"/>
                <w:szCs w:val="28"/>
              </w:rPr>
              <w:t>Kế toán</w:t>
            </w:r>
          </w:p>
        </w:tc>
        <w:tc>
          <w:tcPr>
            <w:tcW w:w="1418"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A00 (Toán, Lý, Hóa)</w:t>
            </w:r>
          </w:p>
        </w:tc>
        <w:tc>
          <w:tcPr>
            <w:tcW w:w="1276"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C14 (Ngữ Văn, Toán, GDCD)</w:t>
            </w:r>
          </w:p>
        </w:tc>
        <w:tc>
          <w:tcPr>
            <w:tcW w:w="1259"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B00(Toán, Hóa, Sinh)</w:t>
            </w:r>
          </w:p>
        </w:tc>
        <w:tc>
          <w:tcPr>
            <w:tcW w:w="1231"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D01(Toán, Văn, Anh)</w:t>
            </w:r>
          </w:p>
        </w:tc>
      </w:tr>
      <w:tr w:rsidR="00C05FAF" w:rsidRPr="0096659E" w:rsidTr="00B900FE">
        <w:trPr>
          <w:trHeight w:val="295"/>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C05FAF" w:rsidRPr="0096659E" w:rsidRDefault="00C05FAF" w:rsidP="000D4F3E">
            <w:pPr>
              <w:pStyle w:val="ListParagraph"/>
              <w:numPr>
                <w:ilvl w:val="0"/>
                <w:numId w:val="4"/>
              </w:numPr>
              <w:spacing w:after="0" w:line="360" w:lineRule="auto"/>
              <w:jc w:val="center"/>
              <w:rPr>
                <w:rFonts w:ascii="Times New Roman" w:eastAsia="Times New Roman" w:hAnsi="Times New Roman"/>
                <w:color w:val="000000"/>
                <w:szCs w:val="28"/>
              </w:rPr>
            </w:pPr>
          </w:p>
        </w:tc>
        <w:tc>
          <w:tcPr>
            <w:tcW w:w="1138" w:type="dxa"/>
            <w:tcBorders>
              <w:top w:val="nil"/>
              <w:left w:val="nil"/>
              <w:bottom w:val="single" w:sz="4" w:space="0" w:color="auto"/>
              <w:right w:val="single" w:sz="4" w:space="0" w:color="auto"/>
            </w:tcBorders>
            <w:shd w:val="clear" w:color="auto" w:fill="auto"/>
            <w:noWrap/>
            <w:vAlign w:val="center"/>
            <w:hideMark/>
          </w:tcPr>
          <w:p w:rsidR="00C05FAF" w:rsidRPr="0096659E" w:rsidRDefault="00C05FAF" w:rsidP="00B900F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52310101</w:t>
            </w:r>
          </w:p>
        </w:tc>
        <w:tc>
          <w:tcPr>
            <w:tcW w:w="2309"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rPr>
                <w:rFonts w:ascii="Times New Roman" w:eastAsia="Times New Roman" w:hAnsi="Times New Roman"/>
                <w:color w:val="000000"/>
                <w:szCs w:val="28"/>
              </w:rPr>
            </w:pPr>
            <w:r w:rsidRPr="0096659E">
              <w:rPr>
                <w:rFonts w:ascii="Times New Roman" w:eastAsia="Times New Roman" w:hAnsi="Times New Roman"/>
                <w:color w:val="000000"/>
                <w:szCs w:val="28"/>
              </w:rPr>
              <w:t>Kinh tế</w:t>
            </w:r>
          </w:p>
        </w:tc>
        <w:tc>
          <w:tcPr>
            <w:tcW w:w="1418"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A00 (Toán, Lý, Hóa)</w:t>
            </w:r>
          </w:p>
        </w:tc>
        <w:tc>
          <w:tcPr>
            <w:tcW w:w="1276"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C14 (Ngữ Văn, Toán, GDCD)</w:t>
            </w:r>
          </w:p>
        </w:tc>
        <w:tc>
          <w:tcPr>
            <w:tcW w:w="1259"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B00(Toán, Hóa, Sinh)</w:t>
            </w:r>
          </w:p>
        </w:tc>
        <w:tc>
          <w:tcPr>
            <w:tcW w:w="1231"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D01(Toán, Văn, Anh)</w:t>
            </w:r>
          </w:p>
        </w:tc>
      </w:tr>
      <w:tr w:rsidR="00C05FAF" w:rsidRPr="0096659E" w:rsidTr="002D499B">
        <w:trPr>
          <w:trHeight w:val="3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C05FAF" w:rsidRPr="0096659E" w:rsidRDefault="00C05FAF" w:rsidP="000D4F3E">
            <w:pPr>
              <w:pStyle w:val="ListParagraph"/>
              <w:numPr>
                <w:ilvl w:val="0"/>
                <w:numId w:val="4"/>
              </w:numPr>
              <w:spacing w:after="0" w:line="360" w:lineRule="auto"/>
              <w:jc w:val="center"/>
              <w:rPr>
                <w:rFonts w:ascii="Times New Roman" w:eastAsia="Times New Roman" w:hAnsi="Times New Roman"/>
                <w:color w:val="000000"/>
                <w:szCs w:val="28"/>
              </w:rPr>
            </w:pPr>
          </w:p>
        </w:tc>
        <w:tc>
          <w:tcPr>
            <w:tcW w:w="1138" w:type="dxa"/>
            <w:tcBorders>
              <w:top w:val="nil"/>
              <w:left w:val="nil"/>
              <w:bottom w:val="single" w:sz="4" w:space="0" w:color="auto"/>
              <w:right w:val="single" w:sz="4" w:space="0" w:color="auto"/>
            </w:tcBorders>
            <w:shd w:val="clear" w:color="auto" w:fill="auto"/>
            <w:noWrap/>
            <w:vAlign w:val="center"/>
            <w:hideMark/>
          </w:tcPr>
          <w:p w:rsidR="00C05FAF" w:rsidRPr="0096659E" w:rsidRDefault="00C05FAF" w:rsidP="00B900F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52480201</w:t>
            </w:r>
          </w:p>
        </w:tc>
        <w:tc>
          <w:tcPr>
            <w:tcW w:w="2309"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2D499B">
            <w:pPr>
              <w:spacing w:after="0" w:line="360" w:lineRule="auto"/>
              <w:rPr>
                <w:rFonts w:ascii="Times New Roman" w:eastAsia="Times New Roman" w:hAnsi="Times New Roman"/>
                <w:color w:val="000000"/>
                <w:szCs w:val="28"/>
              </w:rPr>
            </w:pPr>
            <w:r w:rsidRPr="0096659E">
              <w:rPr>
                <w:rFonts w:ascii="Times New Roman" w:eastAsia="Times New Roman" w:hAnsi="Times New Roman"/>
                <w:color w:val="000000"/>
                <w:szCs w:val="28"/>
              </w:rPr>
              <w:t>Công nghệ thông tin</w:t>
            </w:r>
          </w:p>
        </w:tc>
        <w:tc>
          <w:tcPr>
            <w:tcW w:w="1418"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A00 (Toán, Lý, Hóa)</w:t>
            </w:r>
          </w:p>
        </w:tc>
        <w:tc>
          <w:tcPr>
            <w:tcW w:w="1276"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C14 (Ngữ Văn, Toán, GDCD)</w:t>
            </w:r>
          </w:p>
        </w:tc>
        <w:tc>
          <w:tcPr>
            <w:tcW w:w="1259"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B00(Toán, Hóa, Sinh)</w:t>
            </w:r>
          </w:p>
        </w:tc>
        <w:tc>
          <w:tcPr>
            <w:tcW w:w="1231"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D01(Toán, Văn, Anh)</w:t>
            </w:r>
          </w:p>
        </w:tc>
      </w:tr>
      <w:tr w:rsidR="00C05FAF" w:rsidRPr="0096659E" w:rsidTr="002D499B">
        <w:trPr>
          <w:trHeight w:val="3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C05FAF" w:rsidRPr="0096659E" w:rsidRDefault="00C05FAF" w:rsidP="000D4F3E">
            <w:pPr>
              <w:pStyle w:val="ListParagraph"/>
              <w:numPr>
                <w:ilvl w:val="0"/>
                <w:numId w:val="4"/>
              </w:numPr>
              <w:spacing w:after="0" w:line="360" w:lineRule="auto"/>
              <w:jc w:val="center"/>
              <w:rPr>
                <w:rFonts w:ascii="Times New Roman" w:eastAsia="Times New Roman" w:hAnsi="Times New Roman"/>
                <w:color w:val="000000"/>
                <w:szCs w:val="28"/>
              </w:rPr>
            </w:pPr>
          </w:p>
        </w:tc>
        <w:tc>
          <w:tcPr>
            <w:tcW w:w="1138" w:type="dxa"/>
            <w:tcBorders>
              <w:top w:val="nil"/>
              <w:left w:val="nil"/>
              <w:bottom w:val="single" w:sz="4" w:space="0" w:color="auto"/>
              <w:right w:val="single" w:sz="4" w:space="0" w:color="auto"/>
            </w:tcBorders>
            <w:shd w:val="clear" w:color="auto" w:fill="auto"/>
            <w:noWrap/>
            <w:vAlign w:val="center"/>
            <w:hideMark/>
          </w:tcPr>
          <w:p w:rsidR="00C05FAF" w:rsidRPr="0096659E" w:rsidRDefault="00C05FAF" w:rsidP="00B900F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52510301</w:t>
            </w:r>
          </w:p>
        </w:tc>
        <w:tc>
          <w:tcPr>
            <w:tcW w:w="2309" w:type="dxa"/>
            <w:tcBorders>
              <w:top w:val="nil"/>
              <w:left w:val="nil"/>
              <w:bottom w:val="single" w:sz="4" w:space="0" w:color="auto"/>
              <w:right w:val="single" w:sz="4" w:space="0" w:color="auto"/>
            </w:tcBorders>
            <w:shd w:val="clear" w:color="auto" w:fill="auto"/>
            <w:vAlign w:val="center"/>
            <w:hideMark/>
          </w:tcPr>
          <w:p w:rsidR="00C05FAF" w:rsidRPr="0096659E" w:rsidRDefault="00AA4290" w:rsidP="002D499B">
            <w:pPr>
              <w:spacing w:after="0" w:line="360" w:lineRule="auto"/>
              <w:rPr>
                <w:rFonts w:ascii="Times New Roman" w:eastAsia="Times New Roman" w:hAnsi="Times New Roman"/>
                <w:color w:val="000000"/>
                <w:szCs w:val="28"/>
              </w:rPr>
            </w:pPr>
            <w:r w:rsidRPr="00AA4290">
              <w:rPr>
                <w:rFonts w:ascii="Times New Roman" w:eastAsia="Times New Roman" w:hAnsi="Times New Roman"/>
                <w:color w:val="000000"/>
                <w:szCs w:val="28"/>
              </w:rPr>
              <w:t>Công nghệ kỹ thuật Điện - Điện tử</w:t>
            </w:r>
          </w:p>
        </w:tc>
        <w:tc>
          <w:tcPr>
            <w:tcW w:w="1418"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A00 (Toán, Lý, Hóa)</w:t>
            </w:r>
          </w:p>
        </w:tc>
        <w:tc>
          <w:tcPr>
            <w:tcW w:w="1276"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C14 (Ngữ Văn, Toán, GDCD)</w:t>
            </w:r>
          </w:p>
        </w:tc>
        <w:tc>
          <w:tcPr>
            <w:tcW w:w="1259"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B00(Toán, Hóa, Sinh)</w:t>
            </w:r>
          </w:p>
        </w:tc>
        <w:tc>
          <w:tcPr>
            <w:tcW w:w="1231" w:type="dxa"/>
            <w:tcBorders>
              <w:top w:val="nil"/>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D01(Toán, Văn, Anh)</w:t>
            </w:r>
          </w:p>
        </w:tc>
      </w:tr>
      <w:tr w:rsidR="00C05FAF" w:rsidRPr="0096659E" w:rsidTr="002D499B">
        <w:trPr>
          <w:trHeight w:val="30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FAF" w:rsidRPr="0096659E" w:rsidRDefault="00C05FAF" w:rsidP="000D4F3E">
            <w:pPr>
              <w:pStyle w:val="ListParagraph"/>
              <w:numPr>
                <w:ilvl w:val="0"/>
                <w:numId w:val="4"/>
              </w:numPr>
              <w:spacing w:after="0" w:line="360" w:lineRule="auto"/>
              <w:jc w:val="center"/>
              <w:rPr>
                <w:rFonts w:ascii="Times New Roman" w:eastAsia="Times New Roman" w:hAnsi="Times New Roman"/>
                <w:color w:val="000000"/>
                <w:szCs w:val="28"/>
              </w:rPr>
            </w:pP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C05FAF" w:rsidRPr="0096659E" w:rsidRDefault="00C05FAF" w:rsidP="00B900F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52510201</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rsidR="00C05FAF" w:rsidRPr="0096659E" w:rsidRDefault="00C05FAF" w:rsidP="002D499B">
            <w:pPr>
              <w:spacing w:after="0" w:line="360" w:lineRule="auto"/>
              <w:rPr>
                <w:rFonts w:ascii="Times New Roman" w:eastAsia="Times New Roman" w:hAnsi="Times New Roman"/>
                <w:color w:val="000000"/>
                <w:szCs w:val="28"/>
              </w:rPr>
            </w:pPr>
            <w:r w:rsidRPr="0096659E">
              <w:rPr>
                <w:rFonts w:ascii="Times New Roman" w:eastAsia="Times New Roman" w:hAnsi="Times New Roman"/>
                <w:color w:val="000000"/>
                <w:szCs w:val="28"/>
              </w:rPr>
              <w:t>Công nghệ kỹ thuật cơ khí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A00 (Toán, Lý, Hóa)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C14 (Ngữ Văn, Toán, GDCD)</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B00(Toán, Hóa, Sinh)</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C05FAF" w:rsidRPr="0096659E" w:rsidRDefault="00C05FAF"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D01(Toán, Văn, Anh)</w:t>
            </w:r>
          </w:p>
        </w:tc>
      </w:tr>
      <w:tr w:rsidR="002D499B" w:rsidRPr="0096659E" w:rsidTr="002D499B">
        <w:trPr>
          <w:trHeight w:val="277"/>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2D499B" w:rsidRPr="0096659E" w:rsidRDefault="002D499B" w:rsidP="000D4F3E">
            <w:pPr>
              <w:pStyle w:val="ListParagraph"/>
              <w:numPr>
                <w:ilvl w:val="0"/>
                <w:numId w:val="4"/>
              </w:numPr>
              <w:spacing w:after="0" w:line="360" w:lineRule="auto"/>
              <w:jc w:val="center"/>
              <w:rPr>
                <w:rFonts w:ascii="Times New Roman" w:eastAsia="Times New Roman" w:hAnsi="Times New Roman"/>
                <w:color w:val="000000"/>
                <w:szCs w:val="28"/>
              </w:rPr>
            </w:pPr>
          </w:p>
        </w:tc>
        <w:tc>
          <w:tcPr>
            <w:tcW w:w="1138" w:type="dxa"/>
            <w:tcBorders>
              <w:top w:val="nil"/>
              <w:left w:val="nil"/>
              <w:bottom w:val="single" w:sz="4" w:space="0" w:color="auto"/>
              <w:right w:val="single" w:sz="4" w:space="0" w:color="auto"/>
            </w:tcBorders>
            <w:shd w:val="clear" w:color="auto" w:fill="auto"/>
            <w:noWrap/>
            <w:vAlign w:val="center"/>
            <w:hideMark/>
          </w:tcPr>
          <w:p w:rsidR="002D499B" w:rsidRPr="0096659E" w:rsidRDefault="002D499B" w:rsidP="00B900F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52380101</w:t>
            </w:r>
          </w:p>
        </w:tc>
        <w:tc>
          <w:tcPr>
            <w:tcW w:w="2309" w:type="dxa"/>
            <w:tcBorders>
              <w:top w:val="nil"/>
              <w:left w:val="nil"/>
              <w:bottom w:val="single" w:sz="4" w:space="0" w:color="auto"/>
              <w:right w:val="single" w:sz="4" w:space="0" w:color="auto"/>
            </w:tcBorders>
            <w:shd w:val="clear" w:color="auto" w:fill="auto"/>
            <w:vAlign w:val="center"/>
            <w:hideMark/>
          </w:tcPr>
          <w:p w:rsidR="002D499B" w:rsidRPr="0096659E" w:rsidRDefault="002D499B" w:rsidP="002D499B">
            <w:pPr>
              <w:spacing w:after="0" w:line="360" w:lineRule="auto"/>
              <w:rPr>
                <w:rFonts w:ascii="Times New Roman" w:eastAsia="Times New Roman" w:hAnsi="Times New Roman"/>
                <w:color w:val="000000"/>
                <w:szCs w:val="28"/>
              </w:rPr>
            </w:pPr>
            <w:r w:rsidRPr="0096659E">
              <w:rPr>
                <w:rFonts w:ascii="Times New Roman" w:eastAsia="Times New Roman" w:hAnsi="Times New Roman"/>
                <w:color w:val="000000"/>
                <w:szCs w:val="28"/>
              </w:rPr>
              <w:t>Luật</w:t>
            </w:r>
          </w:p>
        </w:tc>
        <w:tc>
          <w:tcPr>
            <w:tcW w:w="1418" w:type="dxa"/>
            <w:tcBorders>
              <w:top w:val="nil"/>
              <w:left w:val="nil"/>
              <w:bottom w:val="single" w:sz="4" w:space="0" w:color="auto"/>
              <w:right w:val="single" w:sz="4" w:space="0" w:color="auto"/>
            </w:tcBorders>
            <w:shd w:val="clear" w:color="auto" w:fill="auto"/>
            <w:vAlign w:val="center"/>
            <w:hideMark/>
          </w:tcPr>
          <w:p w:rsidR="002D499B" w:rsidRPr="0096659E" w:rsidRDefault="002D499B"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A00 (Toán, Lý, Hóa)</w:t>
            </w:r>
          </w:p>
        </w:tc>
        <w:tc>
          <w:tcPr>
            <w:tcW w:w="1276" w:type="dxa"/>
            <w:tcBorders>
              <w:top w:val="nil"/>
              <w:left w:val="nil"/>
              <w:bottom w:val="single" w:sz="4" w:space="0" w:color="auto"/>
              <w:right w:val="single" w:sz="4" w:space="0" w:color="auto"/>
            </w:tcBorders>
            <w:shd w:val="clear" w:color="auto" w:fill="auto"/>
            <w:vAlign w:val="center"/>
            <w:hideMark/>
          </w:tcPr>
          <w:p w:rsidR="002D499B" w:rsidRPr="0096659E" w:rsidRDefault="002D499B"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 C14 (Ngữ Văn, Toán, GDCD)</w:t>
            </w:r>
          </w:p>
        </w:tc>
        <w:tc>
          <w:tcPr>
            <w:tcW w:w="1259" w:type="dxa"/>
            <w:tcBorders>
              <w:top w:val="nil"/>
              <w:left w:val="nil"/>
              <w:bottom w:val="single" w:sz="4" w:space="0" w:color="auto"/>
              <w:right w:val="single" w:sz="4" w:space="0" w:color="auto"/>
            </w:tcBorders>
            <w:shd w:val="clear" w:color="auto" w:fill="auto"/>
            <w:vAlign w:val="center"/>
            <w:hideMark/>
          </w:tcPr>
          <w:p w:rsidR="002D499B" w:rsidRPr="0096659E" w:rsidRDefault="002D499B" w:rsidP="008B6713">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C03 (Toán, Văn, Sử)</w:t>
            </w:r>
          </w:p>
        </w:tc>
        <w:tc>
          <w:tcPr>
            <w:tcW w:w="1231" w:type="dxa"/>
            <w:tcBorders>
              <w:top w:val="nil"/>
              <w:left w:val="nil"/>
              <w:bottom w:val="single" w:sz="4" w:space="0" w:color="auto"/>
              <w:right w:val="single" w:sz="4" w:space="0" w:color="auto"/>
            </w:tcBorders>
            <w:shd w:val="clear" w:color="auto" w:fill="auto"/>
            <w:vAlign w:val="center"/>
            <w:hideMark/>
          </w:tcPr>
          <w:p w:rsidR="002D499B" w:rsidRPr="0096659E" w:rsidRDefault="002D499B" w:rsidP="000D4F3E">
            <w:pPr>
              <w:spacing w:after="0" w:line="360" w:lineRule="auto"/>
              <w:jc w:val="center"/>
              <w:rPr>
                <w:rFonts w:ascii="Times New Roman" w:eastAsia="Times New Roman" w:hAnsi="Times New Roman"/>
                <w:color w:val="000000"/>
                <w:szCs w:val="28"/>
              </w:rPr>
            </w:pPr>
            <w:r w:rsidRPr="0096659E">
              <w:rPr>
                <w:rFonts w:ascii="Times New Roman" w:eastAsia="Times New Roman" w:hAnsi="Times New Roman"/>
                <w:color w:val="000000"/>
                <w:szCs w:val="28"/>
              </w:rPr>
              <w:t>D01(Toán, Văn, Anh)</w:t>
            </w:r>
          </w:p>
        </w:tc>
      </w:tr>
    </w:tbl>
    <w:p w:rsidR="000B5CCE" w:rsidRDefault="000B5CCE" w:rsidP="000D4F3E">
      <w:pPr>
        <w:autoSpaceDN w:val="0"/>
        <w:spacing w:after="0" w:line="360" w:lineRule="auto"/>
        <w:ind w:firstLine="720"/>
        <w:jc w:val="both"/>
        <w:rPr>
          <w:rFonts w:ascii="Times New Roman" w:hAnsi="Times New Roman"/>
          <w:i/>
          <w:sz w:val="28"/>
          <w:szCs w:val="28"/>
          <w:lang w:val="sv-SE"/>
        </w:rPr>
      </w:pPr>
    </w:p>
    <w:p w:rsidR="00C51E12" w:rsidRPr="0096659E" w:rsidRDefault="00AD46F2" w:rsidP="000D4F3E">
      <w:pPr>
        <w:autoSpaceDN w:val="0"/>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2.7. Tổ chức tuyển sinh</w:t>
      </w:r>
      <w:r w:rsidR="00C51E12" w:rsidRPr="0096659E">
        <w:rPr>
          <w:rFonts w:ascii="Times New Roman" w:hAnsi="Times New Roman"/>
          <w:i/>
          <w:sz w:val="28"/>
          <w:szCs w:val="28"/>
          <w:lang w:val="sv-SE"/>
        </w:rPr>
        <w:t>:</w:t>
      </w:r>
    </w:p>
    <w:p w:rsidR="006D1FCA" w:rsidRPr="0096659E" w:rsidRDefault="006D1FCA" w:rsidP="000D4F3E">
      <w:pPr>
        <w:autoSpaceDN w:val="0"/>
        <w:spacing w:after="0" w:line="360" w:lineRule="auto"/>
        <w:ind w:firstLine="720"/>
        <w:jc w:val="both"/>
        <w:rPr>
          <w:rFonts w:ascii="Times New Roman" w:hAnsi="Times New Roman"/>
          <w:sz w:val="28"/>
          <w:szCs w:val="28"/>
          <w:lang w:val="sv-SE"/>
        </w:rPr>
      </w:pPr>
      <w:r w:rsidRPr="0096659E">
        <w:rPr>
          <w:rFonts w:ascii="Times New Roman" w:hAnsi="Times New Roman"/>
          <w:sz w:val="28"/>
          <w:szCs w:val="28"/>
          <w:lang w:val="sv-SE"/>
        </w:rPr>
        <w:t>- Thời gian xét tuyển : Theo quy định của Bộ Giáo dục và Đào tạo</w:t>
      </w:r>
    </w:p>
    <w:p w:rsidR="006D1FCA" w:rsidRPr="0096659E" w:rsidRDefault="006D1FCA" w:rsidP="000D4F3E">
      <w:pPr>
        <w:autoSpaceDN w:val="0"/>
        <w:spacing w:after="0" w:line="360" w:lineRule="auto"/>
        <w:ind w:firstLine="720"/>
        <w:jc w:val="both"/>
        <w:rPr>
          <w:rFonts w:ascii="Times New Roman" w:hAnsi="Times New Roman"/>
          <w:sz w:val="28"/>
          <w:szCs w:val="28"/>
          <w:lang w:val="sv-SE"/>
        </w:rPr>
      </w:pPr>
      <w:r w:rsidRPr="0096659E">
        <w:rPr>
          <w:rFonts w:ascii="Times New Roman" w:hAnsi="Times New Roman"/>
          <w:sz w:val="28"/>
          <w:szCs w:val="28"/>
          <w:lang w:val="sv-SE"/>
        </w:rPr>
        <w:t>- Hình thức nhận đăng ký xét tuyển: Theo quy định của Bộ Giáo dục và Đào tạo</w:t>
      </w:r>
    </w:p>
    <w:p w:rsidR="006D1FCA" w:rsidRPr="0096659E" w:rsidRDefault="006D1FCA" w:rsidP="000D4F3E">
      <w:pPr>
        <w:autoSpaceDN w:val="0"/>
        <w:spacing w:after="0" w:line="360" w:lineRule="auto"/>
        <w:ind w:firstLine="720"/>
        <w:jc w:val="both"/>
        <w:rPr>
          <w:rFonts w:ascii="Times New Roman" w:hAnsi="Times New Roman"/>
          <w:sz w:val="28"/>
          <w:szCs w:val="28"/>
          <w:lang w:val="sv-SE"/>
        </w:rPr>
      </w:pPr>
      <w:r w:rsidRPr="0096659E">
        <w:rPr>
          <w:rFonts w:ascii="Times New Roman" w:hAnsi="Times New Roman"/>
          <w:sz w:val="28"/>
          <w:szCs w:val="28"/>
          <w:lang w:val="sv-SE"/>
        </w:rPr>
        <w:t>- Các điều kiện xét tuyển, tổ hợp môn thi, bài thi đối với từng ngành đào tạo (trong mục 2.4, 2.5, 2.</w:t>
      </w:r>
      <w:r w:rsidR="00487042" w:rsidRPr="0096659E">
        <w:rPr>
          <w:rFonts w:ascii="Times New Roman" w:hAnsi="Times New Roman"/>
          <w:sz w:val="28"/>
          <w:szCs w:val="28"/>
          <w:lang w:val="sv-SE"/>
        </w:rPr>
        <w:t>6</w:t>
      </w:r>
      <w:r w:rsidRPr="0096659E">
        <w:rPr>
          <w:rFonts w:ascii="Times New Roman" w:hAnsi="Times New Roman"/>
          <w:sz w:val="28"/>
          <w:szCs w:val="28"/>
          <w:lang w:val="sv-SE"/>
        </w:rPr>
        <w:t xml:space="preserve"> của Đề án này)</w:t>
      </w:r>
    </w:p>
    <w:p w:rsidR="00AD46F2" w:rsidRPr="0096659E" w:rsidRDefault="00AD46F2" w:rsidP="000D4F3E">
      <w:pPr>
        <w:autoSpaceDN w:val="0"/>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2.8. Chính sách ưu tiên: Tuyển thẳng; ưu tiên xét tuyể</w:t>
      </w:r>
      <w:r w:rsidR="00A07814" w:rsidRPr="0096659E">
        <w:rPr>
          <w:rFonts w:ascii="Times New Roman" w:hAnsi="Times New Roman"/>
          <w:i/>
          <w:sz w:val="28"/>
          <w:szCs w:val="28"/>
          <w:lang w:val="sv-SE"/>
        </w:rPr>
        <w:t xml:space="preserve">n: </w:t>
      </w:r>
      <w:r w:rsidR="00A07814" w:rsidRPr="0096659E">
        <w:rPr>
          <w:rFonts w:ascii="Times New Roman" w:hAnsi="Times New Roman"/>
          <w:sz w:val="28"/>
          <w:szCs w:val="28"/>
          <w:lang w:val="sv-SE"/>
        </w:rPr>
        <w:t>Theo quy định của Bộ Giáo dục và Đào tạo.</w:t>
      </w:r>
    </w:p>
    <w:p w:rsidR="00A07814" w:rsidRPr="0096659E" w:rsidRDefault="00AD46F2" w:rsidP="000D4F3E">
      <w:pPr>
        <w:autoSpaceDN w:val="0"/>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2.9. Lệ phí xét tuyển/thi tuyể</w:t>
      </w:r>
      <w:r w:rsidR="00A07814" w:rsidRPr="0096659E">
        <w:rPr>
          <w:rFonts w:ascii="Times New Roman" w:hAnsi="Times New Roman"/>
          <w:i/>
          <w:sz w:val="28"/>
          <w:szCs w:val="28"/>
          <w:lang w:val="sv-SE"/>
        </w:rPr>
        <w:t xml:space="preserve">n: </w:t>
      </w:r>
      <w:r w:rsidR="00A07814" w:rsidRPr="0096659E">
        <w:rPr>
          <w:rFonts w:ascii="Times New Roman" w:hAnsi="Times New Roman"/>
          <w:sz w:val="28"/>
          <w:szCs w:val="28"/>
          <w:lang w:val="sv-SE"/>
        </w:rPr>
        <w:t>Theo quy định của Bộ Giáo dục và Đào tạo.</w:t>
      </w:r>
    </w:p>
    <w:p w:rsidR="00AD46F2" w:rsidRPr="0096659E" w:rsidRDefault="00AD46F2" w:rsidP="000D4F3E">
      <w:pPr>
        <w:widowControl w:val="0"/>
        <w:spacing w:after="0" w:line="360" w:lineRule="auto"/>
        <w:ind w:firstLine="720"/>
        <w:jc w:val="both"/>
        <w:rPr>
          <w:rFonts w:ascii="Times New Roman" w:hAnsi="Times New Roman"/>
          <w:bCs/>
          <w:i/>
          <w:iCs/>
          <w:spacing w:val="-2"/>
          <w:sz w:val="28"/>
          <w:szCs w:val="28"/>
          <w:lang w:val="sv-SE"/>
        </w:rPr>
      </w:pPr>
      <w:r w:rsidRPr="0096659E">
        <w:rPr>
          <w:rFonts w:ascii="Times New Roman" w:hAnsi="Times New Roman"/>
          <w:i/>
          <w:sz w:val="28"/>
          <w:szCs w:val="28"/>
          <w:lang w:val="sv-SE"/>
        </w:rPr>
        <w:t>2.10.</w:t>
      </w:r>
      <w:r w:rsidRPr="0096659E">
        <w:rPr>
          <w:rFonts w:ascii="Times New Roman" w:hAnsi="Times New Roman"/>
          <w:bCs/>
          <w:i/>
          <w:iCs/>
          <w:spacing w:val="-2"/>
          <w:sz w:val="28"/>
          <w:szCs w:val="28"/>
          <w:lang w:val="sv-SE"/>
        </w:rPr>
        <w:t xml:space="preserve">Học phí dự kiến với sinh viên chính quy; và, lộ trình tăng học phí tối </w:t>
      </w:r>
      <w:r w:rsidRPr="0096659E">
        <w:rPr>
          <w:rFonts w:ascii="Times New Roman" w:hAnsi="Times New Roman"/>
          <w:bCs/>
          <w:i/>
          <w:iCs/>
          <w:spacing w:val="-2"/>
          <w:sz w:val="28"/>
          <w:szCs w:val="28"/>
          <w:lang w:val="sv-SE"/>
        </w:rPr>
        <w:lastRenderedPageBreak/>
        <w:t>đa cho từng năm (nếu có);</w:t>
      </w:r>
    </w:p>
    <w:p w:rsidR="00AD46F2" w:rsidRPr="0096659E" w:rsidRDefault="00AD46F2" w:rsidP="000D4F3E">
      <w:pPr>
        <w:autoSpaceDN w:val="0"/>
        <w:spacing w:after="0" w:line="360" w:lineRule="auto"/>
        <w:ind w:firstLine="720"/>
        <w:jc w:val="both"/>
        <w:rPr>
          <w:rFonts w:ascii="Times New Roman" w:hAnsi="Times New Roman"/>
          <w:i/>
          <w:sz w:val="28"/>
          <w:szCs w:val="28"/>
          <w:lang w:val="sv-SE"/>
        </w:rPr>
      </w:pPr>
      <w:r w:rsidRPr="0096659E">
        <w:rPr>
          <w:rFonts w:ascii="Times New Roman" w:hAnsi="Times New Roman"/>
          <w:i/>
          <w:sz w:val="28"/>
          <w:szCs w:val="28"/>
          <w:lang w:val="sv-SE"/>
        </w:rPr>
        <w:t>2.11. Các nội dung khác (không trái quy định)....</w:t>
      </w:r>
    </w:p>
    <w:p w:rsidR="00AD46F2" w:rsidRPr="0096659E" w:rsidRDefault="00AD46F2" w:rsidP="000D4F3E">
      <w:pPr>
        <w:widowControl w:val="0"/>
        <w:spacing w:after="0" w:line="360" w:lineRule="auto"/>
        <w:jc w:val="both"/>
        <w:rPr>
          <w:rFonts w:ascii="Times New Roman" w:hAnsi="Times New Roman"/>
          <w:b/>
          <w:bCs/>
          <w:iCs/>
          <w:sz w:val="28"/>
          <w:szCs w:val="28"/>
          <w:lang w:val="sv-SE"/>
        </w:rPr>
      </w:pPr>
      <w:r w:rsidRPr="0096659E">
        <w:rPr>
          <w:rFonts w:ascii="Times New Roman" w:hAnsi="Times New Roman"/>
          <w:b/>
          <w:bCs/>
          <w:iCs/>
          <w:sz w:val="28"/>
          <w:szCs w:val="28"/>
          <w:lang w:val="sv-SE"/>
        </w:rPr>
        <w:t>3. Thông tin về các Điều kiện đảm bảo chất lượng chính</w:t>
      </w:r>
    </w:p>
    <w:p w:rsidR="00AD46F2" w:rsidRPr="0096659E" w:rsidRDefault="00AD46F2" w:rsidP="000D4F3E">
      <w:pPr>
        <w:widowControl w:val="0"/>
        <w:spacing w:after="0" w:line="360" w:lineRule="auto"/>
        <w:jc w:val="both"/>
        <w:rPr>
          <w:rFonts w:ascii="Times New Roman" w:hAnsi="Times New Roman"/>
          <w:bCs/>
          <w:i/>
          <w:iCs/>
          <w:spacing w:val="-2"/>
          <w:sz w:val="28"/>
          <w:szCs w:val="28"/>
          <w:lang w:val="sv-SE"/>
        </w:rPr>
      </w:pPr>
      <w:r w:rsidRPr="0096659E">
        <w:rPr>
          <w:rFonts w:ascii="Times New Roman" w:hAnsi="Times New Roman"/>
          <w:bCs/>
          <w:i/>
          <w:iCs/>
          <w:sz w:val="28"/>
          <w:szCs w:val="28"/>
          <w:lang w:val="sv-SE"/>
        </w:rPr>
        <w:t>3.</w:t>
      </w:r>
      <w:r w:rsidRPr="0096659E">
        <w:rPr>
          <w:rFonts w:ascii="Times New Roman" w:hAnsi="Times New Roman"/>
          <w:bCs/>
          <w:i/>
          <w:iCs/>
          <w:spacing w:val="-2"/>
          <w:sz w:val="28"/>
          <w:szCs w:val="28"/>
          <w:lang w:val="sv-SE"/>
        </w:rPr>
        <w:t xml:space="preserve">1.  Cơ sở vật chất phục vụ đào tạo và nghiên cứu: </w:t>
      </w:r>
    </w:p>
    <w:p w:rsidR="009F1581" w:rsidRPr="0096659E" w:rsidDel="00A2337B" w:rsidRDefault="00AD46F2" w:rsidP="000D4F3E">
      <w:pPr>
        <w:widowControl w:val="0"/>
        <w:spacing w:after="0" w:line="360" w:lineRule="auto"/>
        <w:jc w:val="both"/>
        <w:rPr>
          <w:rFonts w:ascii="Times New Roman" w:hAnsi="Times New Roman"/>
          <w:b/>
          <w:bCs/>
          <w:iCs/>
          <w:color w:val="FF0000"/>
          <w:spacing w:val="-2"/>
          <w:sz w:val="28"/>
          <w:szCs w:val="28"/>
          <w:u w:val="single"/>
          <w:lang w:val="sv-SE"/>
        </w:rPr>
      </w:pPr>
      <w:r w:rsidRPr="0096659E">
        <w:rPr>
          <w:rFonts w:ascii="Times New Roman" w:hAnsi="Times New Roman"/>
          <w:sz w:val="28"/>
          <w:szCs w:val="28"/>
          <w:lang w:val="sv-SE"/>
        </w:rPr>
        <w:t>3.1.1. Thống kê các phòng thực hành, phòng thí nghiệm và các trang thiết bị</w:t>
      </w:r>
    </w:p>
    <w:tbl>
      <w:tblPr>
        <w:tblW w:w="1005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029"/>
        <w:gridCol w:w="5467"/>
      </w:tblGrid>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TT</w:t>
            </w:r>
          </w:p>
        </w:tc>
        <w:tc>
          <w:tcPr>
            <w:tcW w:w="4029"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Tên</w:t>
            </w:r>
          </w:p>
        </w:tc>
        <w:tc>
          <w:tcPr>
            <w:tcW w:w="5467"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Các trang thiết bị chính</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Điều khiển cơ bản</w:t>
            </w:r>
            <w:r w:rsidR="009A0D60">
              <w:rPr>
                <w:rFonts w:ascii="Times New Roman" w:hAnsi="Times New Roman"/>
                <w:sz w:val="28"/>
                <w:szCs w:val="28"/>
              </w:rPr>
              <w:t xml:space="preserve"> </w:t>
            </w:r>
            <w:r w:rsidR="002D2AAA">
              <w:rPr>
                <w:rFonts w:ascii="Times New Roman" w:hAnsi="Times New Roman"/>
                <w:sz w:val="28"/>
                <w:szCs w:val="28"/>
              </w:rPr>
              <w:t xml:space="preserve"> </w:t>
            </w:r>
            <w:r w:rsidRPr="0096659E">
              <w:rPr>
                <w:rFonts w:ascii="Times New Roman" w:hAnsi="Times New Roman"/>
                <w:sz w:val="28"/>
                <w:szCs w:val="28"/>
              </w:rPr>
              <w:t>(2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biến áp, động cơ điện, cabin thực tập, tủ cung cấp điện, xe thực hành điện CB, bàn thực tập</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mạng và truyền dữ liệu</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Camera SONY, đầu DVD,Máy ảnh KTS, Blue Tooth, Cable USB, Modem Dray tek, Router Draytek, máy khò nhiệt..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Điện tử viến thông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Bộ cấp nguồn, Máy thổi, Điện thoại lập trình,Điện thoại di động,VOM hiển thị số, MSS BOX,Thiết bị kẹp board, kính hiển viMays khò nhiệt, máy rửa board, máy hiện sóng, tổng đài nội bộ</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4</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Kỹ thuật truyền thanh-truyền hình-DVD</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Chảo VTC, Máy DVD, bộ thực hành Ampli, bộ thực hành TV, cassette, đầu thu VTCHD…</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5</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vận hành máy điện (2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Panel thực hành, bảng điều khiển máy điện, Máy khoan, Amplify, bàn thực tập</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6</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Lập trình điều khiển PLC</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mo hình điều khiển PLC, Mô hình nhà máy điện, pane ĐK nâng cao, mô hình ĐK Invecter</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7</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Điện khí nén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nén khí, Bàn thực tập khí nén máy vi tính, Công tác hành trình</w:t>
            </w:r>
            <w:proofErr w:type="gramStart"/>
            <w:r w:rsidRPr="0096659E">
              <w:rPr>
                <w:rFonts w:ascii="Times New Roman" w:hAnsi="Times New Roman"/>
                <w:sz w:val="28"/>
                <w:szCs w:val="28"/>
              </w:rPr>
              <w:t>..</w:t>
            </w:r>
            <w:proofErr w:type="gramEnd"/>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8</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Vi sử lý</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Bộ thí nghiệm vi sử lý, bộ nguồn</w:t>
            </w:r>
            <w:proofErr w:type="gramStart"/>
            <w:r w:rsidRPr="0096659E">
              <w:rPr>
                <w:rFonts w:ascii="Times New Roman" w:hAnsi="Times New Roman"/>
                <w:sz w:val="28"/>
                <w:szCs w:val="28"/>
              </w:rPr>
              <w:t>..</w:t>
            </w:r>
            <w:proofErr w:type="gramEnd"/>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9</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Thiết kế mạnh</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Bàn thiết kế mạch, bộ nguồn</w:t>
            </w:r>
          </w:p>
        </w:tc>
      </w:tr>
      <w:tr w:rsidR="002C7547" w:rsidRPr="0096659E" w:rsidTr="00506998">
        <w:trPr>
          <w:trHeight w:val="251"/>
        </w:trPr>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lastRenderedPageBreak/>
              <w:t>10</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thiết bị ngoại vi</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Bàn thực tập, máy vi tính, các thiết bị ngoại vi Audio/ Video</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11</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Điện tử công suất</w:t>
            </w:r>
            <w:r w:rsidR="009A0D60">
              <w:rPr>
                <w:rFonts w:ascii="Times New Roman" w:hAnsi="Times New Roman"/>
                <w:sz w:val="28"/>
                <w:szCs w:val="28"/>
              </w:rPr>
              <w:t xml:space="preserve"> </w:t>
            </w:r>
            <w:r w:rsidRPr="0096659E">
              <w:rPr>
                <w:rFonts w:ascii="Times New Roman" w:hAnsi="Times New Roman"/>
                <w:sz w:val="28"/>
                <w:szCs w:val="28"/>
              </w:rPr>
              <w:t>(2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bàn thực tập, bộ TN điện tử công suất, bộ thí nghiệm công suất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12</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Điển tử số</w:t>
            </w:r>
            <w:r w:rsidR="009A0D60">
              <w:rPr>
                <w:rFonts w:ascii="Times New Roman" w:hAnsi="Times New Roman"/>
                <w:sz w:val="28"/>
                <w:szCs w:val="28"/>
              </w:rPr>
              <w:t xml:space="preserve"> và </w:t>
            </w:r>
            <w:r w:rsidRPr="0096659E">
              <w:rPr>
                <w:rFonts w:ascii="Times New Roman" w:hAnsi="Times New Roman"/>
                <w:sz w:val="28"/>
                <w:szCs w:val="28"/>
              </w:rPr>
              <w:t>đo lường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Bộ TH các bài tập đo lường, các bài tập điện tử, bộ TN đo lường cảm biến, bộ thí nghiệm KTS, Goodwill In stek analog Oscilloscope, máy hiện sóng</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13</w:t>
            </w:r>
          </w:p>
        </w:tc>
        <w:tc>
          <w:tcPr>
            <w:tcW w:w="4029" w:type="dxa"/>
          </w:tcPr>
          <w:p w:rsidR="002C7547" w:rsidRPr="0096659E" w:rsidRDefault="002C7547" w:rsidP="009A0D60">
            <w:pPr>
              <w:spacing w:after="0" w:line="360" w:lineRule="auto"/>
              <w:rPr>
                <w:rFonts w:ascii="Times New Roman" w:hAnsi="Times New Roman"/>
                <w:sz w:val="28"/>
                <w:szCs w:val="28"/>
              </w:rPr>
            </w:pPr>
            <w:r w:rsidRPr="0096659E">
              <w:rPr>
                <w:rFonts w:ascii="Times New Roman" w:hAnsi="Times New Roman"/>
                <w:sz w:val="28"/>
                <w:szCs w:val="28"/>
              </w:rPr>
              <w:t xml:space="preserve">Phòng TH Mạch ĐT </w:t>
            </w:r>
            <w:r w:rsidR="009A0D60">
              <w:rPr>
                <w:rFonts w:ascii="Times New Roman" w:hAnsi="Times New Roman"/>
                <w:sz w:val="28"/>
                <w:szCs w:val="28"/>
              </w:rPr>
              <w:t xml:space="preserve"> và </w:t>
            </w:r>
            <w:r w:rsidRPr="0096659E">
              <w:rPr>
                <w:rFonts w:ascii="Times New Roman" w:hAnsi="Times New Roman"/>
                <w:sz w:val="28"/>
                <w:szCs w:val="28"/>
              </w:rPr>
              <w:t>Kỹ thuật xung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Các bài tập điện tử, bộ thí nghiệm KTS, máy hiện sóng</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14</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Điện căn bản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Bàn thực tập, động cơ 1 pha, 3 pha, Panen thực hành điện cơ bản, bảng ĐK máy điện, tủ cung cấp điện…</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15</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Tự động hóa</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máy nén khí, mô hình CC-link, mô hình ĐK động cơ, mô hình ĐK khoan tự động, mô hình đóng dấu SF, mô hình Inverter…</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16</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Điều khiển cơ bản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Bàn thực tập ĐK, Bảng ĐK máy điện</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17</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Điều khiển nâng cao</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mô hình điều khiển PLC, Mô hình nhà máy điện, pane ĐK nâng cao, mô hình ĐK Invecter</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18</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khí cụ điện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Bàn thực tập, Panen thí nghiệm khí cụ điện</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19</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quấn dây máy điện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 xml:space="preserve">Động cơ điện, Mô hình </w:t>
            </w:r>
            <w:proofErr w:type="gramStart"/>
            <w:r w:rsidRPr="0096659E">
              <w:rPr>
                <w:rFonts w:ascii="Times New Roman" w:hAnsi="Times New Roman"/>
                <w:sz w:val="28"/>
                <w:szCs w:val="28"/>
              </w:rPr>
              <w:t>sơ</w:t>
            </w:r>
            <w:proofErr w:type="gramEnd"/>
            <w:r w:rsidRPr="0096659E">
              <w:rPr>
                <w:rFonts w:ascii="Times New Roman" w:hAnsi="Times New Roman"/>
                <w:sz w:val="28"/>
                <w:szCs w:val="28"/>
              </w:rPr>
              <w:t xml:space="preserve"> đồ dây cuốn ĐC, mô hình sửa chữa ĐC, máy quấn dây, máy khoan đứng</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20</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cung cấp điện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 xml:space="preserve">Máy biến áp 3 pha cách ly, động cơ điện. </w:t>
            </w:r>
            <w:proofErr w:type="gramStart"/>
            <w:r w:rsidRPr="0096659E">
              <w:rPr>
                <w:rFonts w:ascii="Times New Roman" w:hAnsi="Times New Roman"/>
                <w:sz w:val="28"/>
                <w:szCs w:val="28"/>
              </w:rPr>
              <w:t>xe</w:t>
            </w:r>
            <w:proofErr w:type="gramEnd"/>
            <w:r w:rsidRPr="0096659E">
              <w:rPr>
                <w:rFonts w:ascii="Times New Roman" w:hAnsi="Times New Roman"/>
                <w:sz w:val="28"/>
                <w:szCs w:val="28"/>
              </w:rPr>
              <w:t xml:space="preserve"> thực hành điện cơ bản, ca bin thực tập, tủ cung cấp điện</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lastRenderedPageBreak/>
              <w:t>21</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nhà máy điện, trạm biến áp</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Mô hình nhà máy điện, mô hình trạm biến áp…</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22</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Tin học(8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240 máy vi tính</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23</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May công nghiệp(2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may công nghiệp, máy vắt xổ, máy thùa khuy, máy chần đè, bàn là hơi</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24</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Điện lạnh cơ bản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Động cơ điện –Block rời các loại, Bộ hàn hơi, máy thu hồi môi chất, bơm chân không 2 cấp, bình nạp môi chất, mô hình dàn trải máy lạnh các loại.</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25</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Điện lạnh dân dụng(2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Mô hình dàn trải tủ lạnh tủ kem, máy lạnh một cụm, hai cụm, tủ lạnh, các loại rơ le điện lạnh, bình nạp môi chất, bộ long loe ống</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26</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 lạnh công nghiệp(2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Block máy lạnh các loại, mô hình tủ cấp đông, mô hình kho lạnh, mô hình đá tinh khiết</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27</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CNC</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tiện CNC, máy vi tính</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28</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sửa chữa cơ điện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Mô hình các loại then, mâm cặp</w:t>
            </w:r>
            <w:proofErr w:type="gramStart"/>
            <w:r w:rsidRPr="0096659E">
              <w:rPr>
                <w:rFonts w:ascii="Times New Roman" w:hAnsi="Times New Roman"/>
                <w:sz w:val="28"/>
                <w:szCs w:val="28"/>
              </w:rPr>
              <w:t>,ma</w:t>
            </w:r>
            <w:proofErr w:type="gramEnd"/>
            <w:r w:rsidRPr="0096659E">
              <w:rPr>
                <w:rFonts w:ascii="Times New Roman" w:hAnsi="Times New Roman"/>
                <w:sz w:val="28"/>
                <w:szCs w:val="28"/>
              </w:rPr>
              <w:t xml:space="preserve"> sát, khớp nối, dao tiện, mâm cặp, mũi tâm quay. Mẫu bài tập tiện, cắt. Khớp nối…</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29</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Máy công cụ</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tiện, máy phay, máy bào,máy đột dập</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30</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CAD/CAM</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31</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Khí nén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nén khí, bộ khí nén-điện khí nén cơ bản, Van chuyển đổitín hiệu điện khí, bộ phân phối và chỉ thị điện, bộ đầu nối khí cắm nhanh, van điều khiển lưu lượng, bình tích áp..</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32</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Nguội</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khoan, máy mài, máy cắt tôn, bàn thực tập, eto, cưa dũa</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33</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Hàn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hàn, mặt lạ hàn, bình chứa khí</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34</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Gò</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 xml:space="preserve">Máy đột dập, máy hàn, máy đột dập, đe sắt, </w:t>
            </w:r>
            <w:r w:rsidRPr="0096659E">
              <w:rPr>
                <w:rFonts w:ascii="Times New Roman" w:hAnsi="Times New Roman"/>
                <w:sz w:val="28"/>
                <w:szCs w:val="28"/>
              </w:rPr>
              <w:lastRenderedPageBreak/>
              <w:t>búa</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lastRenderedPageBreak/>
              <w:t>35</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Động cơ (2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Động cơ xăng, động cơ diêz</w:t>
            </w:r>
            <w:r w:rsidR="009A0D60">
              <w:rPr>
                <w:rFonts w:ascii="Times New Roman" w:hAnsi="Times New Roman"/>
                <w:sz w:val="28"/>
                <w:szCs w:val="28"/>
              </w:rPr>
              <w:t>e</w:t>
            </w:r>
            <w:r w:rsidRPr="0096659E">
              <w:rPr>
                <w:rFonts w:ascii="Times New Roman" w:hAnsi="Times New Roman"/>
                <w:sz w:val="28"/>
                <w:szCs w:val="28"/>
              </w:rPr>
              <w:t>n</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36</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Khung gầm ô tô</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Khung gầm ô tô, hệ thống treo, hệ thống lái</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37</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Điện ô tô</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vi tính, mô hình điện ô tô, sơ đồ điện ô tô dàn trải</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38</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sửa chữa xe máy</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Xe máy các loại, động cơ xe máy các loại</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39</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thực hành Lạnh ô tô</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Mô hình điện lạnh, mô hình máy lạnh ô tô dàn trải, bơm chân không, máy nén khí, đồng hồ ga, uốn lả cắt ống, đèn khò</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40</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Thiết kế mẫu quần áo(2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Máy cắt 2 đầu, bàn thiết kế, Malơcanh</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41</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thí nghiệm Vật lý</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Bộ thí nghiệm khảo sát HT sóng dừng trên dây, khảo sát hiện tượng bức xạ nhiệt, thí nghiệm định luật Stefan-Boltzmann, Đồng hồ đo, mỏ hàn sung</w:t>
            </w:r>
            <w:r w:rsidR="009A0D60">
              <w:rPr>
                <w:rFonts w:ascii="Times New Roman" w:hAnsi="Times New Roman"/>
                <w:sz w:val="28"/>
                <w:szCs w:val="28"/>
              </w:rPr>
              <w:t>…</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42</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thí nghiệm máy điện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Bàn thí nghiệm máy điện, biến áp 1 pha, Variac. Mô hình TN máy điện…</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4</w:t>
            </w:r>
            <w:r w:rsidR="0034155D" w:rsidRPr="0096659E">
              <w:rPr>
                <w:rFonts w:ascii="Times New Roman" w:hAnsi="Times New Roman"/>
                <w:sz w:val="28"/>
                <w:szCs w:val="28"/>
              </w:rPr>
              <w:t>3</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thí nghiệm đo lường điện</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Bàn thực hành đo lường, Panen thực hành đo lường điện, động cơ điện 3 pha…</w:t>
            </w:r>
          </w:p>
        </w:tc>
      </w:tr>
      <w:tr w:rsidR="002C7547" w:rsidRPr="0096659E" w:rsidTr="00506998">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44</w:t>
            </w:r>
          </w:p>
        </w:tc>
        <w:tc>
          <w:tcPr>
            <w:tcW w:w="402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học tiếng (2 phòng)</w:t>
            </w:r>
          </w:p>
        </w:tc>
        <w:tc>
          <w:tcPr>
            <w:tcW w:w="5467"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54 ca bin, 2 máy tính, 2 ti vi</w:t>
            </w:r>
          </w:p>
        </w:tc>
      </w:tr>
    </w:tbl>
    <w:p w:rsidR="002C7547" w:rsidRPr="0096659E" w:rsidRDefault="002C7547" w:rsidP="000D4F3E">
      <w:pPr>
        <w:numPr>
          <w:ilvl w:val="2"/>
          <w:numId w:val="1"/>
        </w:numPr>
        <w:spacing w:after="0" w:line="360" w:lineRule="auto"/>
        <w:rPr>
          <w:rFonts w:ascii="Times New Roman" w:hAnsi="Times New Roman"/>
          <w:b/>
          <w:sz w:val="28"/>
          <w:szCs w:val="28"/>
        </w:rPr>
      </w:pPr>
      <w:r w:rsidRPr="0096659E">
        <w:rPr>
          <w:rFonts w:ascii="Times New Roman" w:hAnsi="Times New Roman"/>
          <w:b/>
          <w:sz w:val="28"/>
          <w:szCs w:val="28"/>
        </w:rPr>
        <w:t xml:space="preserve">Thống kê phòng học </w:t>
      </w:r>
    </w:p>
    <w:tbl>
      <w:tblPr>
        <w:tblW w:w="103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839"/>
        <w:gridCol w:w="4916"/>
      </w:tblGrid>
      <w:tr w:rsidR="002C7547" w:rsidRPr="0096659E" w:rsidTr="00B900FE">
        <w:tc>
          <w:tcPr>
            <w:tcW w:w="55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TT</w:t>
            </w:r>
          </w:p>
        </w:tc>
        <w:tc>
          <w:tcPr>
            <w:tcW w:w="4839"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Loại phòng</w:t>
            </w:r>
          </w:p>
        </w:tc>
        <w:tc>
          <w:tcPr>
            <w:tcW w:w="4916"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Số lượng</w:t>
            </w:r>
          </w:p>
        </w:tc>
      </w:tr>
      <w:tr w:rsidR="002C7547" w:rsidRPr="0096659E" w:rsidTr="00B900FE">
        <w:tc>
          <w:tcPr>
            <w:tcW w:w="559"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1</w:t>
            </w:r>
          </w:p>
        </w:tc>
        <w:tc>
          <w:tcPr>
            <w:tcW w:w="483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Hội trường, phòng học lớn trên 200 chỗ</w:t>
            </w:r>
          </w:p>
        </w:tc>
        <w:tc>
          <w:tcPr>
            <w:tcW w:w="4916"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02</w:t>
            </w:r>
          </w:p>
        </w:tc>
      </w:tr>
      <w:tr w:rsidR="002C7547" w:rsidRPr="0096659E" w:rsidTr="00B900FE">
        <w:tc>
          <w:tcPr>
            <w:tcW w:w="559"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2</w:t>
            </w:r>
          </w:p>
        </w:tc>
        <w:tc>
          <w:tcPr>
            <w:tcW w:w="483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học từ 100 – 200 chỗ</w:t>
            </w:r>
          </w:p>
        </w:tc>
        <w:tc>
          <w:tcPr>
            <w:tcW w:w="4916"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18</w:t>
            </w:r>
          </w:p>
        </w:tc>
      </w:tr>
      <w:tr w:rsidR="002C7547" w:rsidRPr="0096659E" w:rsidTr="00B900FE">
        <w:tc>
          <w:tcPr>
            <w:tcW w:w="559"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3</w:t>
            </w:r>
          </w:p>
        </w:tc>
        <w:tc>
          <w:tcPr>
            <w:tcW w:w="483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Phòng học từ 50-100 chỗ</w:t>
            </w:r>
          </w:p>
        </w:tc>
        <w:tc>
          <w:tcPr>
            <w:tcW w:w="4916"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56</w:t>
            </w:r>
          </w:p>
        </w:tc>
      </w:tr>
      <w:tr w:rsidR="002C7547" w:rsidRPr="0096659E" w:rsidTr="00B900FE">
        <w:tc>
          <w:tcPr>
            <w:tcW w:w="559"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4</w:t>
            </w:r>
          </w:p>
        </w:tc>
        <w:tc>
          <w:tcPr>
            <w:tcW w:w="483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Số phòng học dưới 50 chỗ</w:t>
            </w:r>
          </w:p>
        </w:tc>
        <w:tc>
          <w:tcPr>
            <w:tcW w:w="4916"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03</w:t>
            </w:r>
          </w:p>
        </w:tc>
      </w:tr>
      <w:tr w:rsidR="002C7547" w:rsidRPr="0096659E" w:rsidTr="00B900FE">
        <w:tc>
          <w:tcPr>
            <w:tcW w:w="559"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5</w:t>
            </w:r>
          </w:p>
        </w:tc>
        <w:tc>
          <w:tcPr>
            <w:tcW w:w="4839" w:type="dxa"/>
          </w:tcPr>
          <w:p w:rsidR="002C7547" w:rsidRPr="0096659E" w:rsidRDefault="002C7547" w:rsidP="000D4F3E">
            <w:pPr>
              <w:spacing w:after="0" w:line="360" w:lineRule="auto"/>
              <w:rPr>
                <w:rFonts w:ascii="Times New Roman" w:hAnsi="Times New Roman"/>
                <w:sz w:val="28"/>
                <w:szCs w:val="28"/>
              </w:rPr>
            </w:pPr>
            <w:r w:rsidRPr="0096659E">
              <w:rPr>
                <w:rFonts w:ascii="Times New Roman" w:hAnsi="Times New Roman"/>
                <w:sz w:val="28"/>
                <w:szCs w:val="28"/>
              </w:rPr>
              <w:t>Số phòng học đa phương tiện</w:t>
            </w:r>
          </w:p>
        </w:tc>
        <w:tc>
          <w:tcPr>
            <w:tcW w:w="4916" w:type="dxa"/>
          </w:tcPr>
          <w:p w:rsidR="002C7547" w:rsidRPr="0096659E" w:rsidRDefault="002C7547" w:rsidP="000D4F3E">
            <w:pPr>
              <w:spacing w:after="0" w:line="360" w:lineRule="auto"/>
              <w:jc w:val="center"/>
              <w:rPr>
                <w:rFonts w:ascii="Times New Roman" w:hAnsi="Times New Roman"/>
                <w:sz w:val="28"/>
                <w:szCs w:val="28"/>
              </w:rPr>
            </w:pPr>
            <w:r w:rsidRPr="0096659E">
              <w:rPr>
                <w:rFonts w:ascii="Times New Roman" w:hAnsi="Times New Roman"/>
                <w:sz w:val="28"/>
                <w:szCs w:val="28"/>
              </w:rPr>
              <w:t>01</w:t>
            </w:r>
          </w:p>
        </w:tc>
      </w:tr>
    </w:tbl>
    <w:p w:rsidR="00AD46F2" w:rsidRPr="0096659E" w:rsidRDefault="00AD46F2" w:rsidP="000D4F3E">
      <w:pPr>
        <w:spacing w:after="0" w:line="360" w:lineRule="auto"/>
        <w:ind w:left="720"/>
        <w:rPr>
          <w:rFonts w:ascii="Times New Roman" w:hAnsi="Times New Roman"/>
          <w:sz w:val="28"/>
          <w:szCs w:val="28"/>
        </w:rPr>
      </w:pPr>
    </w:p>
    <w:p w:rsidR="00AD46F2" w:rsidRPr="0096659E" w:rsidRDefault="00AD46F2" w:rsidP="000D4F3E">
      <w:pPr>
        <w:numPr>
          <w:ilvl w:val="2"/>
          <w:numId w:val="1"/>
        </w:numPr>
        <w:spacing w:after="0" w:line="360" w:lineRule="auto"/>
        <w:rPr>
          <w:rFonts w:ascii="Times New Roman" w:hAnsi="Times New Roman"/>
          <w:sz w:val="28"/>
          <w:szCs w:val="28"/>
        </w:rPr>
      </w:pPr>
      <w:r w:rsidRPr="0096659E">
        <w:rPr>
          <w:rFonts w:ascii="Times New Roman" w:hAnsi="Times New Roman"/>
          <w:sz w:val="28"/>
          <w:szCs w:val="28"/>
        </w:rPr>
        <w:lastRenderedPageBreak/>
        <w:t>Thống kê về học liệu (kể cả e-book, cơ sở dữ liệu điện tử) trong thư viện</w:t>
      </w:r>
    </w:p>
    <w:tbl>
      <w:tblPr>
        <w:tblW w:w="7980"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050"/>
        <w:gridCol w:w="3150"/>
      </w:tblGrid>
      <w:tr w:rsidR="00AD46F2" w:rsidRPr="0096659E" w:rsidTr="006D3936">
        <w:trPr>
          <w:jc w:val="center"/>
        </w:trPr>
        <w:tc>
          <w:tcPr>
            <w:tcW w:w="780" w:type="dxa"/>
          </w:tcPr>
          <w:p w:rsidR="00AD46F2" w:rsidRPr="0096659E" w:rsidRDefault="00AD46F2" w:rsidP="000D4F3E">
            <w:pPr>
              <w:spacing w:after="0" w:line="360" w:lineRule="auto"/>
              <w:rPr>
                <w:rFonts w:ascii="Times New Roman" w:hAnsi="Times New Roman"/>
                <w:bCs/>
                <w:sz w:val="28"/>
                <w:szCs w:val="28"/>
              </w:rPr>
            </w:pPr>
            <w:r w:rsidRPr="0096659E">
              <w:rPr>
                <w:rFonts w:ascii="Times New Roman" w:hAnsi="Times New Roman"/>
                <w:bCs/>
                <w:sz w:val="28"/>
                <w:szCs w:val="28"/>
              </w:rPr>
              <w:t>TT</w:t>
            </w:r>
          </w:p>
        </w:tc>
        <w:tc>
          <w:tcPr>
            <w:tcW w:w="4050" w:type="dxa"/>
            <w:vAlign w:val="center"/>
          </w:tcPr>
          <w:p w:rsidR="00AD46F2" w:rsidRPr="0096659E" w:rsidRDefault="00AD46F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đào tạo</w:t>
            </w:r>
          </w:p>
        </w:tc>
        <w:tc>
          <w:tcPr>
            <w:tcW w:w="3150" w:type="dxa"/>
          </w:tcPr>
          <w:p w:rsidR="00AD46F2" w:rsidRPr="0096659E" w:rsidRDefault="00AD46F2" w:rsidP="000D4F3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Số lượng</w:t>
            </w:r>
          </w:p>
        </w:tc>
      </w:tr>
      <w:tr w:rsidR="008A3102" w:rsidRPr="0096659E" w:rsidTr="006D3936">
        <w:trPr>
          <w:jc w:val="center"/>
        </w:trPr>
        <w:tc>
          <w:tcPr>
            <w:tcW w:w="780" w:type="dxa"/>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1</w:t>
            </w:r>
          </w:p>
        </w:tc>
        <w:tc>
          <w:tcPr>
            <w:tcW w:w="4050" w:type="dxa"/>
            <w:vAlign w:val="center"/>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I</w:t>
            </w:r>
            <w:r w:rsidR="008B6713">
              <w:rPr>
                <w:rFonts w:ascii="Times New Roman" w:hAnsi="Times New Roman"/>
                <w:bCs/>
                <w:sz w:val="28"/>
                <w:szCs w:val="28"/>
              </w:rPr>
              <w:t>s</w:t>
            </w:r>
          </w:p>
        </w:tc>
        <w:tc>
          <w:tcPr>
            <w:tcW w:w="3150" w:type="dxa"/>
          </w:tcPr>
          <w:p w:rsidR="008A3102" w:rsidRPr="0096659E" w:rsidRDefault="008A3102" w:rsidP="00E7746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3.486</w:t>
            </w:r>
          </w:p>
        </w:tc>
      </w:tr>
      <w:tr w:rsidR="008A3102" w:rsidRPr="0096659E" w:rsidTr="006D3936">
        <w:trPr>
          <w:jc w:val="center"/>
        </w:trPr>
        <w:tc>
          <w:tcPr>
            <w:tcW w:w="780" w:type="dxa"/>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2</w:t>
            </w:r>
          </w:p>
        </w:tc>
        <w:tc>
          <w:tcPr>
            <w:tcW w:w="4050" w:type="dxa"/>
            <w:vAlign w:val="center"/>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II</w:t>
            </w:r>
          </w:p>
        </w:tc>
        <w:tc>
          <w:tcPr>
            <w:tcW w:w="3150" w:type="dxa"/>
          </w:tcPr>
          <w:p w:rsidR="008A3102" w:rsidRPr="0096659E" w:rsidRDefault="008A3102" w:rsidP="00E7746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1.736</w:t>
            </w:r>
          </w:p>
        </w:tc>
      </w:tr>
      <w:tr w:rsidR="008A3102" w:rsidRPr="0096659E" w:rsidTr="006D3936">
        <w:trPr>
          <w:jc w:val="center"/>
        </w:trPr>
        <w:tc>
          <w:tcPr>
            <w:tcW w:w="780" w:type="dxa"/>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3</w:t>
            </w:r>
          </w:p>
        </w:tc>
        <w:tc>
          <w:tcPr>
            <w:tcW w:w="4050" w:type="dxa"/>
            <w:vAlign w:val="center"/>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III</w:t>
            </w:r>
          </w:p>
        </w:tc>
        <w:tc>
          <w:tcPr>
            <w:tcW w:w="3150" w:type="dxa"/>
          </w:tcPr>
          <w:p w:rsidR="008A3102" w:rsidRPr="0096659E" w:rsidRDefault="008A3102" w:rsidP="00E7746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21.647</w:t>
            </w:r>
          </w:p>
        </w:tc>
      </w:tr>
      <w:tr w:rsidR="008A3102" w:rsidRPr="0096659E" w:rsidTr="006D3936">
        <w:trPr>
          <w:jc w:val="center"/>
        </w:trPr>
        <w:tc>
          <w:tcPr>
            <w:tcW w:w="780" w:type="dxa"/>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4</w:t>
            </w:r>
          </w:p>
        </w:tc>
        <w:tc>
          <w:tcPr>
            <w:tcW w:w="4050" w:type="dxa"/>
            <w:vAlign w:val="center"/>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IV</w:t>
            </w:r>
          </w:p>
        </w:tc>
        <w:tc>
          <w:tcPr>
            <w:tcW w:w="3150" w:type="dxa"/>
          </w:tcPr>
          <w:p w:rsidR="008A3102" w:rsidRPr="0096659E" w:rsidRDefault="008A3102" w:rsidP="00E7746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7.063</w:t>
            </w:r>
          </w:p>
        </w:tc>
      </w:tr>
      <w:tr w:rsidR="008A3102" w:rsidRPr="0096659E" w:rsidTr="006D3936">
        <w:trPr>
          <w:jc w:val="center"/>
        </w:trPr>
        <w:tc>
          <w:tcPr>
            <w:tcW w:w="780" w:type="dxa"/>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5</w:t>
            </w:r>
          </w:p>
        </w:tc>
        <w:tc>
          <w:tcPr>
            <w:tcW w:w="4050" w:type="dxa"/>
            <w:vAlign w:val="center"/>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V</w:t>
            </w:r>
          </w:p>
        </w:tc>
        <w:tc>
          <w:tcPr>
            <w:tcW w:w="3150" w:type="dxa"/>
          </w:tcPr>
          <w:p w:rsidR="008A3102" w:rsidRPr="0096659E" w:rsidRDefault="008A3102" w:rsidP="00E7746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31.924</w:t>
            </w:r>
          </w:p>
        </w:tc>
      </w:tr>
      <w:tr w:rsidR="008A3102" w:rsidRPr="0096659E" w:rsidTr="006D3936">
        <w:trPr>
          <w:jc w:val="center"/>
        </w:trPr>
        <w:tc>
          <w:tcPr>
            <w:tcW w:w="780" w:type="dxa"/>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6</w:t>
            </w:r>
          </w:p>
        </w:tc>
        <w:tc>
          <w:tcPr>
            <w:tcW w:w="4050" w:type="dxa"/>
            <w:vAlign w:val="center"/>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VI</w:t>
            </w:r>
          </w:p>
        </w:tc>
        <w:tc>
          <w:tcPr>
            <w:tcW w:w="3150" w:type="dxa"/>
          </w:tcPr>
          <w:p w:rsidR="008A3102" w:rsidRPr="0096659E" w:rsidRDefault="008A3102" w:rsidP="00E7746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1.103</w:t>
            </w:r>
          </w:p>
        </w:tc>
      </w:tr>
      <w:tr w:rsidR="008A3102" w:rsidRPr="0096659E" w:rsidTr="006D3936">
        <w:trPr>
          <w:jc w:val="center"/>
        </w:trPr>
        <w:tc>
          <w:tcPr>
            <w:tcW w:w="780" w:type="dxa"/>
          </w:tcPr>
          <w:p w:rsidR="008A3102" w:rsidRPr="0096659E" w:rsidRDefault="008A3102" w:rsidP="000D4F3E">
            <w:pPr>
              <w:spacing w:after="0" w:line="360" w:lineRule="auto"/>
              <w:rPr>
                <w:rFonts w:ascii="Times New Roman" w:hAnsi="Times New Roman"/>
                <w:bCs/>
                <w:sz w:val="28"/>
                <w:szCs w:val="28"/>
              </w:rPr>
            </w:pPr>
          </w:p>
        </w:tc>
        <w:tc>
          <w:tcPr>
            <w:tcW w:w="4050" w:type="dxa"/>
            <w:vAlign w:val="center"/>
          </w:tcPr>
          <w:p w:rsidR="008A3102" w:rsidRPr="0096659E" w:rsidRDefault="008A3102" w:rsidP="000D4F3E">
            <w:pPr>
              <w:spacing w:after="0" w:line="360" w:lineRule="auto"/>
              <w:rPr>
                <w:rFonts w:ascii="Times New Roman" w:hAnsi="Times New Roman"/>
                <w:bCs/>
                <w:sz w:val="28"/>
                <w:szCs w:val="28"/>
              </w:rPr>
            </w:pPr>
            <w:r w:rsidRPr="0096659E">
              <w:rPr>
                <w:rFonts w:ascii="Times New Roman" w:hAnsi="Times New Roman"/>
                <w:bCs/>
                <w:sz w:val="28"/>
                <w:szCs w:val="28"/>
              </w:rPr>
              <w:t>Nhóm ngành VII</w:t>
            </w:r>
          </w:p>
        </w:tc>
        <w:tc>
          <w:tcPr>
            <w:tcW w:w="3150" w:type="dxa"/>
          </w:tcPr>
          <w:p w:rsidR="008A3102" w:rsidRPr="0096659E" w:rsidRDefault="008A3102" w:rsidP="00E7746E">
            <w:pPr>
              <w:widowControl w:val="0"/>
              <w:spacing w:after="0" w:line="360" w:lineRule="auto"/>
              <w:jc w:val="center"/>
              <w:rPr>
                <w:rFonts w:ascii="Times New Roman" w:hAnsi="Times New Roman"/>
                <w:bCs/>
                <w:iCs/>
                <w:spacing w:val="-2"/>
                <w:sz w:val="28"/>
                <w:szCs w:val="28"/>
                <w:lang w:val="sv-SE"/>
              </w:rPr>
            </w:pPr>
            <w:r w:rsidRPr="0096659E">
              <w:rPr>
                <w:rFonts w:ascii="Times New Roman" w:hAnsi="Times New Roman"/>
                <w:bCs/>
                <w:iCs/>
                <w:spacing w:val="-2"/>
                <w:sz w:val="28"/>
                <w:szCs w:val="28"/>
                <w:lang w:val="sv-SE"/>
              </w:rPr>
              <w:t>9.410</w:t>
            </w:r>
          </w:p>
        </w:tc>
      </w:tr>
    </w:tbl>
    <w:p w:rsidR="00E7746E" w:rsidRDefault="00E7746E" w:rsidP="000D4F3E">
      <w:pPr>
        <w:widowControl w:val="0"/>
        <w:spacing w:after="0" w:line="360" w:lineRule="auto"/>
        <w:jc w:val="both"/>
        <w:rPr>
          <w:rFonts w:ascii="Times New Roman" w:hAnsi="Times New Roman"/>
          <w:i/>
          <w:spacing w:val="-6"/>
          <w:sz w:val="28"/>
          <w:szCs w:val="28"/>
          <w:lang w:val="sv-SE"/>
        </w:rPr>
      </w:pPr>
    </w:p>
    <w:p w:rsidR="00AD46F2" w:rsidRPr="0096659E" w:rsidRDefault="00AD46F2" w:rsidP="000D4F3E">
      <w:pPr>
        <w:widowControl w:val="0"/>
        <w:spacing w:after="0" w:line="360" w:lineRule="auto"/>
        <w:jc w:val="both"/>
        <w:rPr>
          <w:rFonts w:ascii="Times New Roman" w:hAnsi="Times New Roman"/>
          <w:bCs/>
          <w:i/>
          <w:iCs/>
          <w:spacing w:val="-2"/>
          <w:sz w:val="28"/>
          <w:szCs w:val="28"/>
          <w:lang w:val="sv-SE"/>
        </w:rPr>
      </w:pPr>
      <w:r w:rsidRPr="0096659E">
        <w:rPr>
          <w:rFonts w:ascii="Times New Roman" w:hAnsi="Times New Roman"/>
          <w:i/>
          <w:spacing w:val="-6"/>
          <w:sz w:val="28"/>
          <w:szCs w:val="28"/>
          <w:lang w:val="sv-SE"/>
        </w:rPr>
        <w:t xml:space="preserve">3.2. Danh sách </w:t>
      </w:r>
      <w:r w:rsidRPr="0096659E">
        <w:rPr>
          <w:rFonts w:ascii="Times New Roman" w:hAnsi="Times New Roman"/>
          <w:i/>
          <w:sz w:val="28"/>
          <w:szCs w:val="28"/>
          <w:lang w:val="sv-SE"/>
        </w:rPr>
        <w:t xml:space="preserve">giảng viên cơ hữu (file </w:t>
      </w:r>
      <w:r w:rsidRPr="0096659E">
        <w:rPr>
          <w:rFonts w:ascii="Times New Roman" w:hAnsi="Times New Roman"/>
          <w:i/>
          <w:color w:val="222222"/>
          <w:sz w:val="28"/>
          <w:szCs w:val="28"/>
          <w:shd w:val="clear" w:color="auto" w:fill="FFFFFF"/>
          <w:lang w:val="sv-SE"/>
        </w:rPr>
        <w:t>excel</w:t>
      </w:r>
      <w:r w:rsidRPr="0096659E">
        <w:rPr>
          <w:rFonts w:ascii="Times New Roman" w:hAnsi="Times New Roman"/>
          <w:i/>
          <w:sz w:val="28"/>
          <w:szCs w:val="28"/>
          <w:lang w:val="sv-SE"/>
        </w:rPr>
        <w:t>)</w:t>
      </w:r>
      <w:r w:rsidR="00C51E12" w:rsidRPr="0096659E">
        <w:rPr>
          <w:rFonts w:ascii="Times New Roman" w:hAnsi="Times New Roman"/>
          <w:i/>
          <w:sz w:val="28"/>
          <w:szCs w:val="28"/>
          <w:lang w:val="sv-SE"/>
        </w:rPr>
        <w:t xml:space="preserve"> </w:t>
      </w:r>
    </w:p>
    <w:p w:rsidR="00AD46F2" w:rsidRDefault="00BD7AE2" w:rsidP="000D4F3E">
      <w:pPr>
        <w:widowControl w:val="0"/>
        <w:spacing w:after="0" w:line="360" w:lineRule="auto"/>
        <w:jc w:val="both"/>
        <w:rPr>
          <w:rFonts w:ascii="Times New Roman" w:hAnsi="Times New Roman"/>
          <w:b/>
          <w:bCs/>
          <w:sz w:val="28"/>
          <w:szCs w:val="28"/>
          <w:lang w:val="sv-SE"/>
        </w:rPr>
      </w:pPr>
      <w:r w:rsidRPr="0096659E">
        <w:rPr>
          <w:rFonts w:ascii="Times New Roman" w:hAnsi="Times New Roman"/>
          <w:b/>
          <w:bCs/>
          <w:iCs/>
          <w:spacing w:val="-2"/>
          <w:sz w:val="28"/>
          <w:szCs w:val="28"/>
          <w:lang w:val="sv-SE"/>
        </w:rPr>
        <w:t>4</w:t>
      </w:r>
      <w:r w:rsidR="00AD46F2" w:rsidRPr="0096659E">
        <w:rPr>
          <w:rFonts w:ascii="Times New Roman" w:hAnsi="Times New Roman"/>
          <w:b/>
          <w:bCs/>
          <w:iCs/>
          <w:spacing w:val="-2"/>
          <w:sz w:val="28"/>
          <w:szCs w:val="28"/>
          <w:lang w:val="sv-SE"/>
        </w:rPr>
        <w:t xml:space="preserve">. Tổng nguồn thu hợp pháp/năm </w:t>
      </w:r>
      <w:r w:rsidR="002708F9">
        <w:rPr>
          <w:rFonts w:ascii="Times New Roman" w:hAnsi="Times New Roman"/>
          <w:b/>
          <w:bCs/>
          <w:iCs/>
          <w:spacing w:val="-2"/>
          <w:sz w:val="28"/>
          <w:szCs w:val="28"/>
          <w:lang w:val="sv-SE"/>
        </w:rPr>
        <w:t>:</w:t>
      </w:r>
      <w:r w:rsidR="002708F9">
        <w:rPr>
          <w:rFonts w:ascii="Times New Roman" w:hAnsi="Times New Roman"/>
          <w:b/>
          <w:bCs/>
          <w:sz w:val="28"/>
          <w:szCs w:val="28"/>
          <w:lang w:val="sv-SE"/>
        </w:rPr>
        <w:t>12.064.892.000 đ/ năm</w:t>
      </w:r>
    </w:p>
    <w:p w:rsidR="002708F9" w:rsidRDefault="002708F9" w:rsidP="000D4F3E">
      <w:pPr>
        <w:widowControl w:val="0"/>
        <w:spacing w:after="0" w:line="360" w:lineRule="auto"/>
        <w:jc w:val="both"/>
        <w:rPr>
          <w:rFonts w:ascii="Times New Roman" w:hAnsi="Times New Roman"/>
          <w:b/>
          <w:bCs/>
          <w:sz w:val="28"/>
          <w:szCs w:val="28"/>
          <w:lang w:val="sv-SE"/>
        </w:rPr>
      </w:pPr>
      <w:r>
        <w:rPr>
          <w:rFonts w:ascii="Times New Roman" w:hAnsi="Times New Roman"/>
          <w:b/>
          <w:bCs/>
          <w:iCs/>
          <w:spacing w:val="-2"/>
          <w:sz w:val="28"/>
          <w:szCs w:val="28"/>
          <w:lang w:val="sv-SE"/>
        </w:rPr>
        <w:t>C</w:t>
      </w:r>
      <w:r w:rsidRPr="0096659E">
        <w:rPr>
          <w:rFonts w:ascii="Times New Roman" w:hAnsi="Times New Roman"/>
          <w:b/>
          <w:bCs/>
          <w:iCs/>
          <w:spacing w:val="-2"/>
          <w:sz w:val="28"/>
          <w:szCs w:val="28"/>
          <w:lang w:val="sv-SE"/>
        </w:rPr>
        <w:t xml:space="preserve">hi </w:t>
      </w:r>
      <w:r w:rsidRPr="0096659E">
        <w:rPr>
          <w:rFonts w:ascii="Times New Roman" w:hAnsi="Times New Roman"/>
          <w:b/>
          <w:bCs/>
          <w:sz w:val="28"/>
          <w:szCs w:val="28"/>
          <w:lang w:val="sv-SE"/>
        </w:rPr>
        <w:t>phí đào tạo trung bình 1 sinh viên/năm:</w:t>
      </w:r>
      <w:r>
        <w:rPr>
          <w:rFonts w:ascii="Times New Roman" w:hAnsi="Times New Roman"/>
          <w:b/>
          <w:bCs/>
          <w:sz w:val="28"/>
          <w:szCs w:val="28"/>
          <w:lang w:val="sv-SE"/>
        </w:rPr>
        <w:t xml:space="preserve"> 3.420.000 đ</w:t>
      </w:r>
      <w:r w:rsidR="00676E84">
        <w:rPr>
          <w:rFonts w:ascii="Times New Roman" w:hAnsi="Times New Roman"/>
          <w:b/>
          <w:bCs/>
          <w:sz w:val="28"/>
          <w:szCs w:val="28"/>
          <w:lang w:val="sv-SE"/>
        </w:rPr>
        <w:t>.</w:t>
      </w:r>
    </w:p>
    <w:p w:rsidR="00AD46F2" w:rsidRPr="0096659E" w:rsidRDefault="00AD46F2" w:rsidP="00C51E12">
      <w:pPr>
        <w:tabs>
          <w:tab w:val="left" w:pos="5670"/>
          <w:tab w:val="left" w:pos="5812"/>
        </w:tabs>
        <w:spacing w:after="0" w:line="240" w:lineRule="auto"/>
        <w:ind w:left="4140"/>
        <w:jc w:val="center"/>
        <w:rPr>
          <w:rFonts w:ascii="Times New Roman" w:hAnsi="Times New Roman"/>
          <w:i/>
          <w:sz w:val="28"/>
          <w:szCs w:val="28"/>
          <w:lang w:val="sv-SE"/>
        </w:rPr>
      </w:pPr>
      <w:r w:rsidRPr="0096659E">
        <w:rPr>
          <w:rFonts w:ascii="Times New Roman" w:hAnsi="Times New Roman"/>
          <w:i/>
          <w:sz w:val="28"/>
          <w:szCs w:val="28"/>
          <w:lang w:val="sv-SE"/>
        </w:rPr>
        <w:t xml:space="preserve">Ngày </w:t>
      </w:r>
      <w:r w:rsidR="00C51E12" w:rsidRPr="0096659E">
        <w:rPr>
          <w:rFonts w:ascii="Times New Roman" w:hAnsi="Times New Roman"/>
          <w:i/>
          <w:sz w:val="28"/>
          <w:szCs w:val="28"/>
          <w:lang w:val="sv-SE"/>
        </w:rPr>
        <w:t xml:space="preserve"> 08 </w:t>
      </w:r>
      <w:r w:rsidRPr="0096659E">
        <w:rPr>
          <w:rFonts w:ascii="Times New Roman" w:hAnsi="Times New Roman"/>
          <w:i/>
          <w:sz w:val="28"/>
          <w:szCs w:val="28"/>
          <w:lang w:val="sv-SE"/>
        </w:rPr>
        <w:t>tháng</w:t>
      </w:r>
      <w:r w:rsidR="00C51E12" w:rsidRPr="0096659E">
        <w:rPr>
          <w:rFonts w:ascii="Times New Roman" w:hAnsi="Times New Roman"/>
          <w:i/>
          <w:sz w:val="28"/>
          <w:szCs w:val="28"/>
          <w:lang w:val="sv-SE"/>
        </w:rPr>
        <w:t xml:space="preserve"> 2 năm 2017</w:t>
      </w:r>
    </w:p>
    <w:p w:rsidR="00AD46F2" w:rsidRPr="006D3936" w:rsidRDefault="00AD46F2" w:rsidP="00C51E12">
      <w:pPr>
        <w:autoSpaceDN w:val="0"/>
        <w:spacing w:after="0" w:line="240" w:lineRule="auto"/>
        <w:ind w:left="4140" w:firstLine="540"/>
        <w:jc w:val="center"/>
        <w:rPr>
          <w:rFonts w:ascii="Times New Roman" w:hAnsi="Times New Roman"/>
          <w:b/>
          <w:sz w:val="28"/>
          <w:szCs w:val="28"/>
          <w:lang w:val="sv-SE"/>
        </w:rPr>
      </w:pPr>
      <w:r w:rsidRPr="006D3936">
        <w:rPr>
          <w:rFonts w:ascii="Times New Roman" w:hAnsi="Times New Roman"/>
          <w:b/>
          <w:sz w:val="28"/>
          <w:szCs w:val="28"/>
          <w:lang w:val="sv-SE"/>
        </w:rPr>
        <w:t>HIỆU TRƯỞNG</w:t>
      </w:r>
    </w:p>
    <w:p w:rsidR="00192180" w:rsidRPr="0096659E" w:rsidRDefault="00192180" w:rsidP="00AD46F2">
      <w:pPr>
        <w:ind w:left="3600"/>
        <w:rPr>
          <w:rFonts w:ascii="Times New Roman" w:hAnsi="Times New Roman"/>
          <w:i/>
          <w:sz w:val="28"/>
          <w:szCs w:val="28"/>
          <w:lang w:val="sv-SE"/>
        </w:rPr>
      </w:pPr>
    </w:p>
    <w:p w:rsidR="00192180" w:rsidRPr="0096659E" w:rsidRDefault="00192180" w:rsidP="00AD46F2">
      <w:pPr>
        <w:ind w:left="3600"/>
        <w:rPr>
          <w:rFonts w:ascii="Times New Roman" w:hAnsi="Times New Roman"/>
          <w:i/>
          <w:sz w:val="28"/>
          <w:szCs w:val="28"/>
          <w:lang w:val="sv-SE"/>
        </w:rPr>
      </w:pPr>
    </w:p>
    <w:p w:rsidR="00192180" w:rsidRPr="0096659E" w:rsidRDefault="00192180" w:rsidP="00AD46F2">
      <w:pPr>
        <w:ind w:left="3600"/>
        <w:rPr>
          <w:rFonts w:ascii="Times New Roman" w:hAnsi="Times New Roman"/>
          <w:i/>
          <w:sz w:val="28"/>
          <w:szCs w:val="28"/>
          <w:lang w:val="sv-SE"/>
        </w:rPr>
      </w:pPr>
    </w:p>
    <w:sectPr w:rsidR="00192180" w:rsidRPr="0096659E" w:rsidSect="000D4F3E">
      <w:footerReference w:type="default" r:id="rId10"/>
      <w:pgSz w:w="11907" w:h="16840" w:code="9"/>
      <w:pgMar w:top="993"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96" w:rsidRDefault="00A85596" w:rsidP="00AD46F2">
      <w:pPr>
        <w:spacing w:after="0" w:line="240" w:lineRule="auto"/>
      </w:pPr>
      <w:r>
        <w:separator/>
      </w:r>
    </w:p>
  </w:endnote>
  <w:endnote w:type="continuationSeparator" w:id="0">
    <w:p w:rsidR="00A85596" w:rsidRDefault="00A85596" w:rsidP="00AD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752"/>
      <w:docPartObj>
        <w:docPartGallery w:val="Page Numbers (Bottom of Page)"/>
        <w:docPartUnique/>
      </w:docPartObj>
    </w:sdtPr>
    <w:sdtEndPr/>
    <w:sdtContent>
      <w:p w:rsidR="008B6713" w:rsidRDefault="00A85596">
        <w:pPr>
          <w:pStyle w:val="Footer"/>
          <w:jc w:val="center"/>
        </w:pPr>
        <w:r>
          <w:fldChar w:fldCharType="begin"/>
        </w:r>
        <w:r>
          <w:instrText xml:space="preserve"> PAGE   \* MERGEFORMAT </w:instrText>
        </w:r>
        <w:r>
          <w:fldChar w:fldCharType="separate"/>
        </w:r>
        <w:r w:rsidR="00DA7F92">
          <w:rPr>
            <w:noProof/>
          </w:rPr>
          <w:t>11</w:t>
        </w:r>
        <w:r>
          <w:rPr>
            <w:noProof/>
          </w:rPr>
          <w:fldChar w:fldCharType="end"/>
        </w:r>
      </w:p>
    </w:sdtContent>
  </w:sdt>
  <w:p w:rsidR="008B6713" w:rsidRDefault="008B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96" w:rsidRDefault="00A85596" w:rsidP="00AD46F2">
      <w:pPr>
        <w:spacing w:after="0" w:line="240" w:lineRule="auto"/>
      </w:pPr>
      <w:r>
        <w:separator/>
      </w:r>
    </w:p>
  </w:footnote>
  <w:footnote w:type="continuationSeparator" w:id="0">
    <w:p w:rsidR="00A85596" w:rsidRDefault="00A85596" w:rsidP="00AD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5295"/>
    <w:multiLevelType w:val="multilevel"/>
    <w:tmpl w:val="D730D94A"/>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D0E2831"/>
    <w:multiLevelType w:val="hybridMultilevel"/>
    <w:tmpl w:val="44109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F11703"/>
    <w:multiLevelType w:val="hybridMultilevel"/>
    <w:tmpl w:val="F7DAFAB4"/>
    <w:lvl w:ilvl="0" w:tplc="7F4AC6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F26A2"/>
    <w:multiLevelType w:val="hybridMultilevel"/>
    <w:tmpl w:val="44109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cumentProtection w:edit="forms" w:enforcement="1" w:cryptProviderType="rsaFull" w:cryptAlgorithmClass="hash" w:cryptAlgorithmType="typeAny" w:cryptAlgorithmSid="4" w:cryptSpinCount="100000" w:hash="c4GpJMxE/g0K7l6k35/Snl2D6gM=" w:salt="4nQN13inSxr7jQD7BDRC+Q=="/>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F2"/>
    <w:rsid w:val="00024700"/>
    <w:rsid w:val="00042679"/>
    <w:rsid w:val="000544ED"/>
    <w:rsid w:val="00055F0E"/>
    <w:rsid w:val="00056B33"/>
    <w:rsid w:val="00061395"/>
    <w:rsid w:val="0007703E"/>
    <w:rsid w:val="000941CA"/>
    <w:rsid w:val="000A0777"/>
    <w:rsid w:val="000A7D4A"/>
    <w:rsid w:val="000B2557"/>
    <w:rsid w:val="000B5CCE"/>
    <w:rsid w:val="000C0503"/>
    <w:rsid w:val="000D30D7"/>
    <w:rsid w:val="000D4F3E"/>
    <w:rsid w:val="000D6934"/>
    <w:rsid w:val="000E59AB"/>
    <w:rsid w:val="000E6279"/>
    <w:rsid w:val="0010025F"/>
    <w:rsid w:val="001104A8"/>
    <w:rsid w:val="001142B2"/>
    <w:rsid w:val="00125882"/>
    <w:rsid w:val="001262EC"/>
    <w:rsid w:val="00126CE0"/>
    <w:rsid w:val="00133596"/>
    <w:rsid w:val="001346CF"/>
    <w:rsid w:val="00143175"/>
    <w:rsid w:val="00145DA0"/>
    <w:rsid w:val="00153394"/>
    <w:rsid w:val="00162549"/>
    <w:rsid w:val="00166661"/>
    <w:rsid w:val="00166890"/>
    <w:rsid w:val="00167767"/>
    <w:rsid w:val="00192180"/>
    <w:rsid w:val="001A5F3C"/>
    <w:rsid w:val="001B2DD2"/>
    <w:rsid w:val="001B4812"/>
    <w:rsid w:val="001E2887"/>
    <w:rsid w:val="001E6D60"/>
    <w:rsid w:val="001F7F56"/>
    <w:rsid w:val="00206E82"/>
    <w:rsid w:val="00214A47"/>
    <w:rsid w:val="002179A6"/>
    <w:rsid w:val="0022453A"/>
    <w:rsid w:val="00225B2A"/>
    <w:rsid w:val="00244F3C"/>
    <w:rsid w:val="0025261E"/>
    <w:rsid w:val="002644A5"/>
    <w:rsid w:val="002708F9"/>
    <w:rsid w:val="002739A3"/>
    <w:rsid w:val="0028128A"/>
    <w:rsid w:val="00284F3F"/>
    <w:rsid w:val="002918F0"/>
    <w:rsid w:val="002A1490"/>
    <w:rsid w:val="002A5E5F"/>
    <w:rsid w:val="002A65C2"/>
    <w:rsid w:val="002A67CF"/>
    <w:rsid w:val="002C7547"/>
    <w:rsid w:val="002D2AAA"/>
    <w:rsid w:val="002D4249"/>
    <w:rsid w:val="002D4760"/>
    <w:rsid w:val="002D499B"/>
    <w:rsid w:val="002D5545"/>
    <w:rsid w:val="002D66EC"/>
    <w:rsid w:val="002D73EE"/>
    <w:rsid w:val="002F3080"/>
    <w:rsid w:val="002F63E6"/>
    <w:rsid w:val="003101D7"/>
    <w:rsid w:val="00314FEF"/>
    <w:rsid w:val="003172FC"/>
    <w:rsid w:val="0034155D"/>
    <w:rsid w:val="003577EF"/>
    <w:rsid w:val="00371EFD"/>
    <w:rsid w:val="00373514"/>
    <w:rsid w:val="0037389C"/>
    <w:rsid w:val="00380AEA"/>
    <w:rsid w:val="00381E03"/>
    <w:rsid w:val="0038289A"/>
    <w:rsid w:val="003A3714"/>
    <w:rsid w:val="003A5A43"/>
    <w:rsid w:val="003B3005"/>
    <w:rsid w:val="003C26B9"/>
    <w:rsid w:val="003D6272"/>
    <w:rsid w:val="003E195D"/>
    <w:rsid w:val="004043FC"/>
    <w:rsid w:val="00407E80"/>
    <w:rsid w:val="00432328"/>
    <w:rsid w:val="0044064E"/>
    <w:rsid w:val="00440ADF"/>
    <w:rsid w:val="0045255A"/>
    <w:rsid w:val="004609BA"/>
    <w:rsid w:val="00463439"/>
    <w:rsid w:val="004759DF"/>
    <w:rsid w:val="004845B1"/>
    <w:rsid w:val="00487042"/>
    <w:rsid w:val="00490056"/>
    <w:rsid w:val="00491D7E"/>
    <w:rsid w:val="004A438A"/>
    <w:rsid w:val="004A45B1"/>
    <w:rsid w:val="004B6111"/>
    <w:rsid w:val="004C1223"/>
    <w:rsid w:val="004C2436"/>
    <w:rsid w:val="004C3355"/>
    <w:rsid w:val="004C5C7C"/>
    <w:rsid w:val="004C7039"/>
    <w:rsid w:val="004C7371"/>
    <w:rsid w:val="004F5930"/>
    <w:rsid w:val="00506998"/>
    <w:rsid w:val="00510E10"/>
    <w:rsid w:val="005112D5"/>
    <w:rsid w:val="00521430"/>
    <w:rsid w:val="005314F1"/>
    <w:rsid w:val="00550539"/>
    <w:rsid w:val="0055731F"/>
    <w:rsid w:val="00561F20"/>
    <w:rsid w:val="005653C9"/>
    <w:rsid w:val="005756F6"/>
    <w:rsid w:val="005B2E44"/>
    <w:rsid w:val="005C4760"/>
    <w:rsid w:val="005D08A1"/>
    <w:rsid w:val="005E3C78"/>
    <w:rsid w:val="00615B2B"/>
    <w:rsid w:val="006163FC"/>
    <w:rsid w:val="00621B0A"/>
    <w:rsid w:val="00621ED6"/>
    <w:rsid w:val="00623D0A"/>
    <w:rsid w:val="00635164"/>
    <w:rsid w:val="00637793"/>
    <w:rsid w:val="006626F4"/>
    <w:rsid w:val="00676E84"/>
    <w:rsid w:val="00694F9E"/>
    <w:rsid w:val="006B190A"/>
    <w:rsid w:val="006B4014"/>
    <w:rsid w:val="006C05F5"/>
    <w:rsid w:val="006C11FE"/>
    <w:rsid w:val="006D0B58"/>
    <w:rsid w:val="006D1FCA"/>
    <w:rsid w:val="006D3936"/>
    <w:rsid w:val="006E466F"/>
    <w:rsid w:val="006E64E4"/>
    <w:rsid w:val="006E7CE7"/>
    <w:rsid w:val="006F01B6"/>
    <w:rsid w:val="00703DEB"/>
    <w:rsid w:val="0070752E"/>
    <w:rsid w:val="00712161"/>
    <w:rsid w:val="007324D6"/>
    <w:rsid w:val="0073396E"/>
    <w:rsid w:val="00745C5D"/>
    <w:rsid w:val="00775249"/>
    <w:rsid w:val="007760F2"/>
    <w:rsid w:val="0079648C"/>
    <w:rsid w:val="007B5627"/>
    <w:rsid w:val="007C76F5"/>
    <w:rsid w:val="007D5A08"/>
    <w:rsid w:val="007E6A70"/>
    <w:rsid w:val="00800424"/>
    <w:rsid w:val="00801473"/>
    <w:rsid w:val="0080574B"/>
    <w:rsid w:val="0080794F"/>
    <w:rsid w:val="00812F3E"/>
    <w:rsid w:val="00841D60"/>
    <w:rsid w:val="00846CD9"/>
    <w:rsid w:val="008531F1"/>
    <w:rsid w:val="00866390"/>
    <w:rsid w:val="0087243E"/>
    <w:rsid w:val="00872C2A"/>
    <w:rsid w:val="008877D8"/>
    <w:rsid w:val="00887F28"/>
    <w:rsid w:val="00892359"/>
    <w:rsid w:val="00893A92"/>
    <w:rsid w:val="008A3102"/>
    <w:rsid w:val="008B1281"/>
    <w:rsid w:val="008B6713"/>
    <w:rsid w:val="008C7A11"/>
    <w:rsid w:val="008D77AA"/>
    <w:rsid w:val="008E0473"/>
    <w:rsid w:val="00902B96"/>
    <w:rsid w:val="0092626C"/>
    <w:rsid w:val="0092712A"/>
    <w:rsid w:val="009318E2"/>
    <w:rsid w:val="0096076D"/>
    <w:rsid w:val="00966006"/>
    <w:rsid w:val="0096659E"/>
    <w:rsid w:val="0097368D"/>
    <w:rsid w:val="009772DD"/>
    <w:rsid w:val="009A0D60"/>
    <w:rsid w:val="009A5546"/>
    <w:rsid w:val="009B26A2"/>
    <w:rsid w:val="009C4FE7"/>
    <w:rsid w:val="009D610B"/>
    <w:rsid w:val="009E2932"/>
    <w:rsid w:val="009F1581"/>
    <w:rsid w:val="009F29CE"/>
    <w:rsid w:val="009F4BDE"/>
    <w:rsid w:val="009F5A9B"/>
    <w:rsid w:val="009F6867"/>
    <w:rsid w:val="00A034E1"/>
    <w:rsid w:val="00A07814"/>
    <w:rsid w:val="00A13D5B"/>
    <w:rsid w:val="00A4699E"/>
    <w:rsid w:val="00A46C6D"/>
    <w:rsid w:val="00A52D02"/>
    <w:rsid w:val="00A53FE1"/>
    <w:rsid w:val="00A71809"/>
    <w:rsid w:val="00A85596"/>
    <w:rsid w:val="00A958D3"/>
    <w:rsid w:val="00AA11BC"/>
    <w:rsid w:val="00AA4290"/>
    <w:rsid w:val="00AB52D6"/>
    <w:rsid w:val="00AC4327"/>
    <w:rsid w:val="00AC693E"/>
    <w:rsid w:val="00AD1F75"/>
    <w:rsid w:val="00AD3EB0"/>
    <w:rsid w:val="00AD46F2"/>
    <w:rsid w:val="00AE112C"/>
    <w:rsid w:val="00AE7D15"/>
    <w:rsid w:val="00B1430B"/>
    <w:rsid w:val="00B21D86"/>
    <w:rsid w:val="00B2638B"/>
    <w:rsid w:val="00B303FE"/>
    <w:rsid w:val="00B339E4"/>
    <w:rsid w:val="00B40AC8"/>
    <w:rsid w:val="00B45123"/>
    <w:rsid w:val="00B51E41"/>
    <w:rsid w:val="00B728B8"/>
    <w:rsid w:val="00B75A19"/>
    <w:rsid w:val="00B8154D"/>
    <w:rsid w:val="00B83CED"/>
    <w:rsid w:val="00B83D13"/>
    <w:rsid w:val="00B900FE"/>
    <w:rsid w:val="00B94312"/>
    <w:rsid w:val="00B96848"/>
    <w:rsid w:val="00BA0F8B"/>
    <w:rsid w:val="00BB21F6"/>
    <w:rsid w:val="00BB2F21"/>
    <w:rsid w:val="00BB6536"/>
    <w:rsid w:val="00BB736A"/>
    <w:rsid w:val="00BC214C"/>
    <w:rsid w:val="00BC5C60"/>
    <w:rsid w:val="00BD6F57"/>
    <w:rsid w:val="00BD7AE2"/>
    <w:rsid w:val="00BD7F6B"/>
    <w:rsid w:val="00BE69BA"/>
    <w:rsid w:val="00BE7542"/>
    <w:rsid w:val="00BE7EA4"/>
    <w:rsid w:val="00BF10E4"/>
    <w:rsid w:val="00BF13F2"/>
    <w:rsid w:val="00BF3C32"/>
    <w:rsid w:val="00BF7D9A"/>
    <w:rsid w:val="00C034C8"/>
    <w:rsid w:val="00C05FAF"/>
    <w:rsid w:val="00C12B40"/>
    <w:rsid w:val="00C258F1"/>
    <w:rsid w:val="00C35FD8"/>
    <w:rsid w:val="00C51E12"/>
    <w:rsid w:val="00C61B80"/>
    <w:rsid w:val="00C6492D"/>
    <w:rsid w:val="00C6571A"/>
    <w:rsid w:val="00C84C83"/>
    <w:rsid w:val="00C85DC9"/>
    <w:rsid w:val="00C90938"/>
    <w:rsid w:val="00C94D08"/>
    <w:rsid w:val="00C95A2C"/>
    <w:rsid w:val="00CA55A8"/>
    <w:rsid w:val="00CB21A0"/>
    <w:rsid w:val="00CB5B86"/>
    <w:rsid w:val="00CB73D9"/>
    <w:rsid w:val="00CC2583"/>
    <w:rsid w:val="00CC4B28"/>
    <w:rsid w:val="00CE62F2"/>
    <w:rsid w:val="00CF55DC"/>
    <w:rsid w:val="00CF7198"/>
    <w:rsid w:val="00D0405D"/>
    <w:rsid w:val="00D068DE"/>
    <w:rsid w:val="00D139CC"/>
    <w:rsid w:val="00D24031"/>
    <w:rsid w:val="00D35C6C"/>
    <w:rsid w:val="00D40DDF"/>
    <w:rsid w:val="00D52204"/>
    <w:rsid w:val="00D77E7A"/>
    <w:rsid w:val="00D8110C"/>
    <w:rsid w:val="00D83576"/>
    <w:rsid w:val="00D86499"/>
    <w:rsid w:val="00DA7F92"/>
    <w:rsid w:val="00DC6F57"/>
    <w:rsid w:val="00DF13A5"/>
    <w:rsid w:val="00DF4A6E"/>
    <w:rsid w:val="00E02CD3"/>
    <w:rsid w:val="00E10225"/>
    <w:rsid w:val="00E159B4"/>
    <w:rsid w:val="00E17B85"/>
    <w:rsid w:val="00E226B6"/>
    <w:rsid w:val="00E25085"/>
    <w:rsid w:val="00E31636"/>
    <w:rsid w:val="00E36856"/>
    <w:rsid w:val="00E3768D"/>
    <w:rsid w:val="00E572D4"/>
    <w:rsid w:val="00E60A3C"/>
    <w:rsid w:val="00E7746E"/>
    <w:rsid w:val="00EB6C29"/>
    <w:rsid w:val="00EC3AC6"/>
    <w:rsid w:val="00EC6D17"/>
    <w:rsid w:val="00ED325E"/>
    <w:rsid w:val="00ED67E2"/>
    <w:rsid w:val="00EE263A"/>
    <w:rsid w:val="00EE6185"/>
    <w:rsid w:val="00F136C2"/>
    <w:rsid w:val="00F220E9"/>
    <w:rsid w:val="00F35A6B"/>
    <w:rsid w:val="00F41FF0"/>
    <w:rsid w:val="00F56DCB"/>
    <w:rsid w:val="00F64A17"/>
    <w:rsid w:val="00F64F1C"/>
    <w:rsid w:val="00F6519A"/>
    <w:rsid w:val="00F738D6"/>
    <w:rsid w:val="00F857D3"/>
    <w:rsid w:val="00F94A75"/>
    <w:rsid w:val="00F9769A"/>
    <w:rsid w:val="00FA19C1"/>
    <w:rsid w:val="00FB31E2"/>
    <w:rsid w:val="00FC567B"/>
    <w:rsid w:val="00FC7588"/>
    <w:rsid w:val="00FD0E19"/>
    <w:rsid w:val="00FD4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F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D46F2"/>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6F2"/>
    <w:rPr>
      <w:rFonts w:ascii=".VnTimeH" w:eastAsia="Times New Roman" w:hAnsi=".VnTimeH" w:cs="Times New Roman"/>
      <w:b/>
      <w:sz w:val="24"/>
      <w:szCs w:val="28"/>
    </w:rPr>
  </w:style>
  <w:style w:type="paragraph" w:styleId="BodyTextIndent">
    <w:name w:val="Body Text Indent"/>
    <w:basedOn w:val="Normal"/>
    <w:link w:val="BodyTextIndentChar"/>
    <w:rsid w:val="00AD46F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basedOn w:val="DefaultParagraphFont"/>
    <w:link w:val="BodyTextIndent"/>
    <w:rsid w:val="00AD46F2"/>
    <w:rPr>
      <w:rFonts w:ascii=".VnTime" w:eastAsia="Times New Roman" w:hAnsi=".VnTime" w:cs="Times New Roman"/>
      <w:color w:val="000000"/>
      <w:sz w:val="26"/>
      <w:szCs w:val="20"/>
    </w:rPr>
  </w:style>
  <w:style w:type="character" w:styleId="FootnoteReference">
    <w:name w:val="footnote reference"/>
    <w:semiHidden/>
    <w:rsid w:val="00AD46F2"/>
    <w:rPr>
      <w:vertAlign w:val="superscript"/>
    </w:rPr>
  </w:style>
  <w:style w:type="paragraph" w:styleId="FootnoteText">
    <w:name w:val="footnote text"/>
    <w:basedOn w:val="Normal"/>
    <w:link w:val="FootnoteTextChar1"/>
    <w:semiHidden/>
    <w:rsid w:val="00AD46F2"/>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uiPriority w:val="99"/>
    <w:semiHidden/>
    <w:rsid w:val="00AD46F2"/>
    <w:rPr>
      <w:rFonts w:ascii="Calibri" w:eastAsia="Calibri" w:hAnsi="Calibri" w:cs="Times New Roman"/>
      <w:sz w:val="20"/>
      <w:szCs w:val="20"/>
    </w:rPr>
  </w:style>
  <w:style w:type="character" w:customStyle="1" w:styleId="FootnoteTextChar1">
    <w:name w:val="Footnote Text Char1"/>
    <w:link w:val="FootnoteText"/>
    <w:semiHidden/>
    <w:rsid w:val="00AD46F2"/>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E466F"/>
    <w:pPr>
      <w:ind w:left="720"/>
      <w:contextualSpacing/>
    </w:pPr>
  </w:style>
  <w:style w:type="paragraph" w:styleId="NormalWeb">
    <w:name w:val="Normal (Web)"/>
    <w:basedOn w:val="Normal"/>
    <w:uiPriority w:val="99"/>
    <w:unhideWhenUsed/>
    <w:rsid w:val="001921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D4F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F3E"/>
    <w:rPr>
      <w:rFonts w:ascii="Calibri" w:eastAsia="Calibri" w:hAnsi="Calibri" w:cs="Times New Roman"/>
    </w:rPr>
  </w:style>
  <w:style w:type="paragraph" w:styleId="Footer">
    <w:name w:val="footer"/>
    <w:basedOn w:val="Normal"/>
    <w:link w:val="FooterChar"/>
    <w:uiPriority w:val="99"/>
    <w:unhideWhenUsed/>
    <w:rsid w:val="000D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3E"/>
    <w:rPr>
      <w:rFonts w:ascii="Calibri" w:eastAsia="Calibri" w:hAnsi="Calibri" w:cs="Times New Roman"/>
    </w:rPr>
  </w:style>
  <w:style w:type="character" w:styleId="Hyperlink">
    <w:name w:val="Hyperlink"/>
    <w:basedOn w:val="DefaultParagraphFont"/>
    <w:uiPriority w:val="99"/>
    <w:unhideWhenUsed/>
    <w:rsid w:val="000D4F3E"/>
    <w:rPr>
      <w:color w:val="0000FF" w:themeColor="hyperlink"/>
      <w:u w:val="single"/>
    </w:rPr>
  </w:style>
  <w:style w:type="character" w:customStyle="1" w:styleId="apple-converted-space">
    <w:name w:val="apple-converted-space"/>
    <w:basedOn w:val="DefaultParagraphFont"/>
    <w:rsid w:val="00B96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F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D46F2"/>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6F2"/>
    <w:rPr>
      <w:rFonts w:ascii=".VnTimeH" w:eastAsia="Times New Roman" w:hAnsi=".VnTimeH" w:cs="Times New Roman"/>
      <w:b/>
      <w:sz w:val="24"/>
      <w:szCs w:val="28"/>
    </w:rPr>
  </w:style>
  <w:style w:type="paragraph" w:styleId="BodyTextIndent">
    <w:name w:val="Body Text Indent"/>
    <w:basedOn w:val="Normal"/>
    <w:link w:val="BodyTextIndentChar"/>
    <w:rsid w:val="00AD46F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basedOn w:val="DefaultParagraphFont"/>
    <w:link w:val="BodyTextIndent"/>
    <w:rsid w:val="00AD46F2"/>
    <w:rPr>
      <w:rFonts w:ascii=".VnTime" w:eastAsia="Times New Roman" w:hAnsi=".VnTime" w:cs="Times New Roman"/>
      <w:color w:val="000000"/>
      <w:sz w:val="26"/>
      <w:szCs w:val="20"/>
    </w:rPr>
  </w:style>
  <w:style w:type="character" w:styleId="FootnoteReference">
    <w:name w:val="footnote reference"/>
    <w:semiHidden/>
    <w:rsid w:val="00AD46F2"/>
    <w:rPr>
      <w:vertAlign w:val="superscript"/>
    </w:rPr>
  </w:style>
  <w:style w:type="paragraph" w:styleId="FootnoteText">
    <w:name w:val="footnote text"/>
    <w:basedOn w:val="Normal"/>
    <w:link w:val="FootnoteTextChar1"/>
    <w:semiHidden/>
    <w:rsid w:val="00AD46F2"/>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uiPriority w:val="99"/>
    <w:semiHidden/>
    <w:rsid w:val="00AD46F2"/>
    <w:rPr>
      <w:rFonts w:ascii="Calibri" w:eastAsia="Calibri" w:hAnsi="Calibri" w:cs="Times New Roman"/>
      <w:sz w:val="20"/>
      <w:szCs w:val="20"/>
    </w:rPr>
  </w:style>
  <w:style w:type="character" w:customStyle="1" w:styleId="FootnoteTextChar1">
    <w:name w:val="Footnote Text Char1"/>
    <w:link w:val="FootnoteText"/>
    <w:semiHidden/>
    <w:rsid w:val="00AD46F2"/>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E466F"/>
    <w:pPr>
      <w:ind w:left="720"/>
      <w:contextualSpacing/>
    </w:pPr>
  </w:style>
  <w:style w:type="paragraph" w:styleId="NormalWeb">
    <w:name w:val="Normal (Web)"/>
    <w:basedOn w:val="Normal"/>
    <w:uiPriority w:val="99"/>
    <w:unhideWhenUsed/>
    <w:rsid w:val="001921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D4F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F3E"/>
    <w:rPr>
      <w:rFonts w:ascii="Calibri" w:eastAsia="Calibri" w:hAnsi="Calibri" w:cs="Times New Roman"/>
    </w:rPr>
  </w:style>
  <w:style w:type="paragraph" w:styleId="Footer">
    <w:name w:val="footer"/>
    <w:basedOn w:val="Normal"/>
    <w:link w:val="FooterChar"/>
    <w:uiPriority w:val="99"/>
    <w:unhideWhenUsed/>
    <w:rsid w:val="000D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3E"/>
    <w:rPr>
      <w:rFonts w:ascii="Calibri" w:eastAsia="Calibri" w:hAnsi="Calibri" w:cs="Times New Roman"/>
    </w:rPr>
  </w:style>
  <w:style w:type="character" w:styleId="Hyperlink">
    <w:name w:val="Hyperlink"/>
    <w:basedOn w:val="DefaultParagraphFont"/>
    <w:uiPriority w:val="99"/>
    <w:unhideWhenUsed/>
    <w:rsid w:val="000D4F3E"/>
    <w:rPr>
      <w:color w:val="0000FF" w:themeColor="hyperlink"/>
      <w:u w:val="single"/>
    </w:rPr>
  </w:style>
  <w:style w:type="character" w:customStyle="1" w:styleId="apple-converted-space">
    <w:name w:val="apple-converted-space"/>
    <w:basedOn w:val="DefaultParagraphFont"/>
    <w:rsid w:val="00B9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1968">
      <w:bodyDiv w:val="1"/>
      <w:marLeft w:val="0"/>
      <w:marRight w:val="0"/>
      <w:marTop w:val="0"/>
      <w:marBottom w:val="0"/>
      <w:divBdr>
        <w:top w:val="none" w:sz="0" w:space="0" w:color="auto"/>
        <w:left w:val="none" w:sz="0" w:space="0" w:color="auto"/>
        <w:bottom w:val="none" w:sz="0" w:space="0" w:color="auto"/>
        <w:right w:val="none" w:sz="0" w:space="0" w:color="auto"/>
      </w:divBdr>
    </w:div>
    <w:div w:id="378162996">
      <w:bodyDiv w:val="1"/>
      <w:marLeft w:val="0"/>
      <w:marRight w:val="0"/>
      <w:marTop w:val="0"/>
      <w:marBottom w:val="0"/>
      <w:divBdr>
        <w:top w:val="none" w:sz="0" w:space="0" w:color="auto"/>
        <w:left w:val="none" w:sz="0" w:space="0" w:color="auto"/>
        <w:bottom w:val="none" w:sz="0" w:space="0" w:color="auto"/>
        <w:right w:val="none" w:sz="0" w:space="0" w:color="auto"/>
      </w:divBdr>
    </w:div>
    <w:div w:id="418067180">
      <w:bodyDiv w:val="1"/>
      <w:marLeft w:val="0"/>
      <w:marRight w:val="0"/>
      <w:marTop w:val="0"/>
      <w:marBottom w:val="0"/>
      <w:divBdr>
        <w:top w:val="none" w:sz="0" w:space="0" w:color="auto"/>
        <w:left w:val="none" w:sz="0" w:space="0" w:color="auto"/>
        <w:bottom w:val="none" w:sz="0" w:space="0" w:color="auto"/>
        <w:right w:val="none" w:sz="0" w:space="0" w:color="auto"/>
      </w:divBdr>
    </w:div>
    <w:div w:id="830947719">
      <w:bodyDiv w:val="1"/>
      <w:marLeft w:val="0"/>
      <w:marRight w:val="0"/>
      <w:marTop w:val="0"/>
      <w:marBottom w:val="0"/>
      <w:divBdr>
        <w:top w:val="none" w:sz="0" w:space="0" w:color="auto"/>
        <w:left w:val="none" w:sz="0" w:space="0" w:color="auto"/>
        <w:bottom w:val="none" w:sz="0" w:space="0" w:color="auto"/>
        <w:right w:val="none" w:sz="0" w:space="0" w:color="auto"/>
      </w:divBdr>
    </w:div>
    <w:div w:id="831212994">
      <w:bodyDiv w:val="1"/>
      <w:marLeft w:val="0"/>
      <w:marRight w:val="0"/>
      <w:marTop w:val="0"/>
      <w:marBottom w:val="0"/>
      <w:divBdr>
        <w:top w:val="none" w:sz="0" w:space="0" w:color="auto"/>
        <w:left w:val="none" w:sz="0" w:space="0" w:color="auto"/>
        <w:bottom w:val="none" w:sz="0" w:space="0" w:color="auto"/>
        <w:right w:val="none" w:sz="0" w:space="0" w:color="auto"/>
      </w:divBdr>
    </w:div>
    <w:div w:id="899292487">
      <w:bodyDiv w:val="1"/>
      <w:marLeft w:val="0"/>
      <w:marRight w:val="0"/>
      <w:marTop w:val="0"/>
      <w:marBottom w:val="0"/>
      <w:divBdr>
        <w:top w:val="none" w:sz="0" w:space="0" w:color="auto"/>
        <w:left w:val="none" w:sz="0" w:space="0" w:color="auto"/>
        <w:bottom w:val="none" w:sz="0" w:space="0" w:color="auto"/>
        <w:right w:val="none" w:sz="0" w:space="0" w:color="auto"/>
      </w:divBdr>
    </w:div>
    <w:div w:id="932401089">
      <w:bodyDiv w:val="1"/>
      <w:marLeft w:val="0"/>
      <w:marRight w:val="0"/>
      <w:marTop w:val="0"/>
      <w:marBottom w:val="0"/>
      <w:divBdr>
        <w:top w:val="none" w:sz="0" w:space="0" w:color="auto"/>
        <w:left w:val="none" w:sz="0" w:space="0" w:color="auto"/>
        <w:bottom w:val="none" w:sz="0" w:space="0" w:color="auto"/>
        <w:right w:val="none" w:sz="0" w:space="0" w:color="auto"/>
      </w:divBdr>
    </w:div>
    <w:div w:id="1107385563">
      <w:bodyDiv w:val="1"/>
      <w:marLeft w:val="0"/>
      <w:marRight w:val="0"/>
      <w:marTop w:val="0"/>
      <w:marBottom w:val="0"/>
      <w:divBdr>
        <w:top w:val="none" w:sz="0" w:space="0" w:color="auto"/>
        <w:left w:val="none" w:sz="0" w:space="0" w:color="auto"/>
        <w:bottom w:val="none" w:sz="0" w:space="0" w:color="auto"/>
        <w:right w:val="none" w:sz="0" w:space="0" w:color="auto"/>
      </w:divBdr>
    </w:div>
    <w:div w:id="1186602965">
      <w:bodyDiv w:val="1"/>
      <w:marLeft w:val="0"/>
      <w:marRight w:val="0"/>
      <w:marTop w:val="0"/>
      <w:marBottom w:val="0"/>
      <w:divBdr>
        <w:top w:val="none" w:sz="0" w:space="0" w:color="auto"/>
        <w:left w:val="none" w:sz="0" w:space="0" w:color="auto"/>
        <w:bottom w:val="none" w:sz="0" w:space="0" w:color="auto"/>
        <w:right w:val="none" w:sz="0" w:space="0" w:color="auto"/>
      </w:divBdr>
    </w:div>
    <w:div w:id="1230729150">
      <w:bodyDiv w:val="1"/>
      <w:marLeft w:val="0"/>
      <w:marRight w:val="0"/>
      <w:marTop w:val="0"/>
      <w:marBottom w:val="0"/>
      <w:divBdr>
        <w:top w:val="none" w:sz="0" w:space="0" w:color="auto"/>
        <w:left w:val="none" w:sz="0" w:space="0" w:color="auto"/>
        <w:bottom w:val="none" w:sz="0" w:space="0" w:color="auto"/>
        <w:right w:val="none" w:sz="0" w:space="0" w:color="auto"/>
      </w:divBdr>
    </w:div>
    <w:div w:id="1556895509">
      <w:bodyDiv w:val="1"/>
      <w:marLeft w:val="0"/>
      <w:marRight w:val="0"/>
      <w:marTop w:val="0"/>
      <w:marBottom w:val="0"/>
      <w:divBdr>
        <w:top w:val="none" w:sz="0" w:space="0" w:color="auto"/>
        <w:left w:val="none" w:sz="0" w:space="0" w:color="auto"/>
        <w:bottom w:val="none" w:sz="0" w:space="0" w:color="auto"/>
        <w:right w:val="none" w:sz="0" w:space="0" w:color="auto"/>
      </w:divBdr>
    </w:div>
    <w:div w:id="1565335849">
      <w:bodyDiv w:val="1"/>
      <w:marLeft w:val="0"/>
      <w:marRight w:val="0"/>
      <w:marTop w:val="0"/>
      <w:marBottom w:val="0"/>
      <w:divBdr>
        <w:top w:val="none" w:sz="0" w:space="0" w:color="auto"/>
        <w:left w:val="none" w:sz="0" w:space="0" w:color="auto"/>
        <w:bottom w:val="none" w:sz="0" w:space="0" w:color="auto"/>
        <w:right w:val="none" w:sz="0" w:space="0" w:color="auto"/>
      </w:divBdr>
    </w:div>
    <w:div w:id="1749694041">
      <w:bodyDiv w:val="1"/>
      <w:marLeft w:val="0"/>
      <w:marRight w:val="0"/>
      <w:marTop w:val="0"/>
      <w:marBottom w:val="0"/>
      <w:divBdr>
        <w:top w:val="none" w:sz="0" w:space="0" w:color="auto"/>
        <w:left w:val="none" w:sz="0" w:space="0" w:color="auto"/>
        <w:bottom w:val="none" w:sz="0" w:space="0" w:color="auto"/>
        <w:right w:val="none" w:sz="0" w:space="0" w:color="auto"/>
      </w:divBdr>
    </w:div>
    <w:div w:id="1789660555">
      <w:bodyDiv w:val="1"/>
      <w:marLeft w:val="0"/>
      <w:marRight w:val="0"/>
      <w:marTop w:val="0"/>
      <w:marBottom w:val="0"/>
      <w:divBdr>
        <w:top w:val="none" w:sz="0" w:space="0" w:color="auto"/>
        <w:left w:val="none" w:sz="0" w:space="0" w:color="auto"/>
        <w:bottom w:val="none" w:sz="0" w:space="0" w:color="auto"/>
        <w:right w:val="none" w:sz="0" w:space="0" w:color="auto"/>
      </w:divBdr>
    </w:div>
    <w:div w:id="1822961341">
      <w:bodyDiv w:val="1"/>
      <w:marLeft w:val="0"/>
      <w:marRight w:val="0"/>
      <w:marTop w:val="0"/>
      <w:marBottom w:val="0"/>
      <w:divBdr>
        <w:top w:val="none" w:sz="0" w:space="0" w:color="auto"/>
        <w:left w:val="none" w:sz="0" w:space="0" w:color="auto"/>
        <w:bottom w:val="none" w:sz="0" w:space="0" w:color="auto"/>
        <w:right w:val="none" w:sz="0" w:space="0" w:color="auto"/>
      </w:divBdr>
    </w:div>
    <w:div w:id="1884249829">
      <w:bodyDiv w:val="1"/>
      <w:marLeft w:val="0"/>
      <w:marRight w:val="0"/>
      <w:marTop w:val="0"/>
      <w:marBottom w:val="0"/>
      <w:divBdr>
        <w:top w:val="none" w:sz="0" w:space="0" w:color="auto"/>
        <w:left w:val="none" w:sz="0" w:space="0" w:color="auto"/>
        <w:bottom w:val="none" w:sz="0" w:space="0" w:color="auto"/>
        <w:right w:val="none" w:sz="0" w:space="0" w:color="auto"/>
      </w:divBdr>
    </w:div>
    <w:div w:id="20035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bu.e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C9DA-2DC1-4367-A073-3917045C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SaoNam</cp:lastModifiedBy>
  <cp:revision>4</cp:revision>
  <cp:lastPrinted>2017-03-01T09:38:00Z</cp:lastPrinted>
  <dcterms:created xsi:type="dcterms:W3CDTF">2021-10-24T01:18:00Z</dcterms:created>
  <dcterms:modified xsi:type="dcterms:W3CDTF">2021-10-24T01:18:00Z</dcterms:modified>
</cp:coreProperties>
</file>